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48" w:rsidRPr="00200BDF" w:rsidRDefault="009D235A">
      <w:pPr>
        <w:spacing w:after="0" w:line="408" w:lineRule="auto"/>
        <w:ind w:left="120"/>
        <w:jc w:val="center"/>
      </w:pPr>
      <w:bookmarkStart w:id="0" w:name="block-12929909"/>
      <w:r w:rsidRPr="00200BDF">
        <w:rPr>
          <w:rFonts w:ascii="Times New Roman" w:hAnsi="Times New Roman"/>
          <w:b/>
          <w:color w:val="000000"/>
          <w:sz w:val="28"/>
        </w:rPr>
        <w:t>РАБОЧАЯ ПРОГРАММА</w:t>
      </w:r>
    </w:p>
    <w:p w:rsidR="00E91A48" w:rsidRPr="00200BDF" w:rsidRDefault="009D235A">
      <w:pPr>
        <w:spacing w:after="0" w:line="408" w:lineRule="auto"/>
        <w:ind w:left="120"/>
        <w:jc w:val="center"/>
      </w:pPr>
      <w:r w:rsidRPr="00200BDF">
        <w:rPr>
          <w:rFonts w:ascii="Times New Roman" w:hAnsi="Times New Roman"/>
          <w:b/>
          <w:color w:val="000000"/>
          <w:sz w:val="28"/>
        </w:rPr>
        <w:t>учебного предмета «Геометрия. Углубленный уровень»</w:t>
      </w:r>
    </w:p>
    <w:p w:rsidR="00E91A48" w:rsidRPr="00200BDF" w:rsidRDefault="009D235A" w:rsidP="00827795">
      <w:pPr>
        <w:spacing w:after="0" w:line="264" w:lineRule="auto"/>
        <w:ind w:left="120"/>
        <w:jc w:val="center"/>
      </w:pPr>
      <w:bookmarkStart w:id="1" w:name="block-12929910"/>
      <w:bookmarkEnd w:id="0"/>
      <w:r w:rsidRPr="00200BDF">
        <w:rPr>
          <w:rFonts w:ascii="Times New Roman" w:hAnsi="Times New Roman"/>
          <w:b/>
          <w:color w:val="000000"/>
          <w:sz w:val="28"/>
        </w:rPr>
        <w:t>ПОЯСНИТЕЛЬНАЯ ЗАПИСКА</w:t>
      </w:r>
      <w:bookmarkStart w:id="2" w:name="_GoBack"/>
      <w:bookmarkEnd w:id="2"/>
    </w:p>
    <w:p w:rsidR="00E91A48" w:rsidRPr="00200BDF" w:rsidRDefault="00E91A48">
      <w:pPr>
        <w:spacing w:after="0" w:line="264" w:lineRule="auto"/>
        <w:ind w:left="120"/>
        <w:jc w:val="both"/>
      </w:pPr>
    </w:p>
    <w:p w:rsidR="00E91A48" w:rsidRPr="00200BDF" w:rsidRDefault="009D235A">
      <w:pPr>
        <w:spacing w:after="0" w:line="264" w:lineRule="auto"/>
        <w:ind w:firstLine="600"/>
        <w:jc w:val="both"/>
      </w:pPr>
      <w:r w:rsidRPr="00200BDF">
        <w:rPr>
          <w:rFonts w:ascii="Times New Roman" w:hAnsi="Times New Roman"/>
          <w:color w:val="000000"/>
          <w:sz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E91A48" w:rsidRPr="00200BDF" w:rsidRDefault="009D235A">
      <w:pPr>
        <w:spacing w:after="0" w:line="264" w:lineRule="auto"/>
        <w:ind w:firstLine="600"/>
        <w:jc w:val="both"/>
      </w:pPr>
      <w:r w:rsidRPr="00200BDF">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E91A48" w:rsidRPr="00200BDF" w:rsidRDefault="009D235A">
      <w:pPr>
        <w:spacing w:after="0" w:line="264" w:lineRule="auto"/>
        <w:ind w:firstLine="600"/>
        <w:jc w:val="both"/>
      </w:pPr>
      <w:r w:rsidRPr="00200BDF">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E91A48" w:rsidRPr="00200BDF" w:rsidRDefault="009D235A">
      <w:pPr>
        <w:spacing w:after="0" w:line="264" w:lineRule="auto"/>
        <w:ind w:firstLine="600"/>
        <w:jc w:val="both"/>
      </w:pPr>
      <w:r w:rsidRPr="00200BDF">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E91A48" w:rsidRPr="00200BDF" w:rsidRDefault="009D235A">
      <w:pPr>
        <w:spacing w:after="0" w:line="264" w:lineRule="auto"/>
        <w:ind w:firstLine="600"/>
        <w:jc w:val="both"/>
      </w:pPr>
      <w:r w:rsidRPr="00200BDF">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E91A48" w:rsidRPr="00200BDF" w:rsidRDefault="009D235A">
      <w:pPr>
        <w:spacing w:after="0" w:line="264" w:lineRule="auto"/>
        <w:ind w:firstLine="600"/>
        <w:jc w:val="both"/>
      </w:pPr>
      <w:r w:rsidRPr="00200BDF">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E91A48" w:rsidRPr="00200BDF" w:rsidRDefault="009D235A">
      <w:pPr>
        <w:spacing w:after="0" w:line="264" w:lineRule="auto"/>
        <w:ind w:firstLine="600"/>
        <w:jc w:val="both"/>
      </w:pPr>
      <w:r w:rsidRPr="00200BDF">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E91A48" w:rsidRPr="00200BDF" w:rsidRDefault="009D235A">
      <w:pPr>
        <w:spacing w:after="0" w:line="264" w:lineRule="auto"/>
        <w:ind w:firstLine="600"/>
        <w:jc w:val="both"/>
      </w:pPr>
      <w:r w:rsidRPr="00200BDF">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E91A48" w:rsidRPr="00200BDF" w:rsidRDefault="009D235A">
      <w:pPr>
        <w:spacing w:after="0" w:line="264" w:lineRule="auto"/>
        <w:ind w:firstLine="600"/>
        <w:jc w:val="both"/>
      </w:pPr>
      <w:r w:rsidRPr="00200BDF">
        <w:rPr>
          <w:rFonts w:ascii="Times New Roman" w:hAnsi="Times New Roman"/>
          <w:color w:val="000000"/>
          <w:sz w:val="28"/>
        </w:rPr>
        <w:lastRenderedPageBreak/>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E91A48" w:rsidRPr="00200BDF" w:rsidRDefault="009D235A">
      <w:pPr>
        <w:spacing w:after="0" w:line="264" w:lineRule="auto"/>
        <w:ind w:firstLine="600"/>
        <w:jc w:val="both"/>
      </w:pPr>
      <w:r w:rsidRPr="00200BDF">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E91A48" w:rsidRPr="00200BDF" w:rsidRDefault="009D235A">
      <w:pPr>
        <w:spacing w:after="0" w:line="264" w:lineRule="auto"/>
        <w:ind w:firstLine="600"/>
        <w:jc w:val="both"/>
      </w:pPr>
      <w:r w:rsidRPr="00200BDF">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E91A48" w:rsidRPr="00200BDF" w:rsidRDefault="009D235A">
      <w:pPr>
        <w:spacing w:after="0" w:line="264" w:lineRule="auto"/>
        <w:ind w:firstLine="600"/>
        <w:jc w:val="both"/>
      </w:pPr>
      <w:r w:rsidRPr="00200BDF">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E91A48" w:rsidRPr="00200BDF" w:rsidRDefault="009D235A">
      <w:pPr>
        <w:spacing w:after="0" w:line="264" w:lineRule="auto"/>
        <w:ind w:firstLine="600"/>
        <w:jc w:val="both"/>
      </w:pPr>
      <w:r w:rsidRPr="00200BDF">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E91A48" w:rsidRPr="00200BDF" w:rsidRDefault="009D235A">
      <w:pPr>
        <w:spacing w:after="0" w:line="264" w:lineRule="auto"/>
        <w:ind w:firstLine="600"/>
        <w:jc w:val="both"/>
      </w:pPr>
      <w:r w:rsidRPr="00200BDF">
        <w:rPr>
          <w:rFonts w:ascii="Times New Roman" w:hAnsi="Times New Roman"/>
          <w:color w:val="000000"/>
          <w:sz w:val="28"/>
        </w:rPr>
        <w:t>Переход к изучению геометрии на углублённом уровне позволяет:</w:t>
      </w:r>
    </w:p>
    <w:p w:rsidR="00E91A48" w:rsidRPr="00200BDF" w:rsidRDefault="009D235A">
      <w:pPr>
        <w:spacing w:after="0" w:line="264" w:lineRule="auto"/>
        <w:ind w:firstLine="600"/>
        <w:jc w:val="both"/>
      </w:pPr>
      <w:r w:rsidRPr="00200BDF">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E91A48" w:rsidRPr="00200BDF" w:rsidRDefault="009D235A">
      <w:pPr>
        <w:spacing w:after="0" w:line="264" w:lineRule="auto"/>
        <w:ind w:firstLine="600"/>
        <w:jc w:val="both"/>
      </w:pPr>
      <w:r w:rsidRPr="00200BDF">
        <w:rPr>
          <w:rFonts w:ascii="Times New Roman" w:hAnsi="Times New Roman"/>
          <w:color w:val="000000"/>
          <w:sz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E91A48" w:rsidRDefault="009D235A">
      <w:pPr>
        <w:spacing w:after="0" w:line="264" w:lineRule="auto"/>
        <w:ind w:firstLine="600"/>
        <w:jc w:val="both"/>
      </w:pPr>
      <w:r w:rsidRPr="00200BDF">
        <w:rPr>
          <w:rFonts w:ascii="Times New Roman" w:hAnsi="Times New Roman"/>
          <w:color w:val="000000"/>
          <w:sz w:val="28"/>
        </w:rPr>
        <w:lastRenderedPageBreak/>
        <w:t>‌</w:t>
      </w:r>
      <w:bookmarkStart w:id="3" w:name="04eb6aa7-7a2b-4c78-a285-c233698ad3f6"/>
      <w:r w:rsidRPr="00200BDF">
        <w:rPr>
          <w:rFonts w:ascii="Times New Roman" w:hAnsi="Times New Roman"/>
          <w:color w:val="000000"/>
          <w:sz w:val="28"/>
        </w:rPr>
        <w:t xml:space="preserve">На изучение учебного курса «Геометрия» </w:t>
      </w:r>
      <w:r w:rsidR="007E2D97" w:rsidRPr="00200BDF">
        <w:rPr>
          <w:rFonts w:ascii="Times New Roman" w:hAnsi="Times New Roman"/>
          <w:color w:val="000000"/>
          <w:sz w:val="28"/>
        </w:rPr>
        <w:t xml:space="preserve">в 10 классе </w:t>
      </w:r>
      <w:r w:rsidRPr="00200BDF">
        <w:rPr>
          <w:rFonts w:ascii="Times New Roman" w:hAnsi="Times New Roman"/>
          <w:color w:val="000000"/>
          <w:sz w:val="28"/>
        </w:rPr>
        <w:t xml:space="preserve">на углублённом уровне отводится 102 </w:t>
      </w:r>
      <w:r w:rsidR="007E2D97">
        <w:rPr>
          <w:rFonts w:ascii="Times New Roman" w:hAnsi="Times New Roman"/>
          <w:color w:val="000000"/>
          <w:sz w:val="28"/>
        </w:rPr>
        <w:t>часа (3 часа в неделю)</w:t>
      </w:r>
      <w:r w:rsidRPr="00200BDF">
        <w:rPr>
          <w:rFonts w:ascii="Times New Roman" w:hAnsi="Times New Roman"/>
          <w:color w:val="000000"/>
          <w:sz w:val="28"/>
        </w:rPr>
        <w:t xml:space="preserve">. </w:t>
      </w:r>
      <w:bookmarkEnd w:id="3"/>
      <w:r>
        <w:rPr>
          <w:rFonts w:ascii="Times New Roman" w:hAnsi="Times New Roman"/>
          <w:color w:val="000000"/>
          <w:sz w:val="28"/>
        </w:rPr>
        <w:t>‌‌</w:t>
      </w:r>
    </w:p>
    <w:p w:rsidR="00E91A48" w:rsidRDefault="00E91A48">
      <w:pPr>
        <w:sectPr w:rsidR="00E91A48">
          <w:pgSz w:w="11906" w:h="16383"/>
          <w:pgMar w:top="1134" w:right="850" w:bottom="1134" w:left="1701" w:header="720" w:footer="720" w:gutter="0"/>
          <w:cols w:space="720"/>
        </w:sectPr>
      </w:pPr>
    </w:p>
    <w:p w:rsidR="00E91A48" w:rsidRPr="00200BDF" w:rsidRDefault="009D235A">
      <w:pPr>
        <w:spacing w:after="0" w:line="264" w:lineRule="auto"/>
        <w:ind w:left="120"/>
        <w:jc w:val="both"/>
      </w:pPr>
      <w:bookmarkStart w:id="4" w:name="block-12929911"/>
      <w:bookmarkEnd w:id="1"/>
      <w:r w:rsidRPr="00200BDF">
        <w:rPr>
          <w:rFonts w:ascii="Times New Roman" w:hAnsi="Times New Roman"/>
          <w:b/>
          <w:color w:val="000000"/>
          <w:sz w:val="28"/>
        </w:rPr>
        <w:lastRenderedPageBreak/>
        <w:t>СОДЕРЖАНИЕ ОБУЧЕНИЯ</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10 КЛАСС</w:t>
      </w:r>
    </w:p>
    <w:p w:rsidR="00E91A48" w:rsidRPr="00200BDF" w:rsidRDefault="00E91A48">
      <w:pPr>
        <w:spacing w:after="0" w:line="264" w:lineRule="auto"/>
        <w:ind w:left="120"/>
        <w:jc w:val="both"/>
      </w:pPr>
    </w:p>
    <w:p w:rsidR="00E91A48" w:rsidRPr="00200BDF" w:rsidRDefault="009D235A">
      <w:pPr>
        <w:spacing w:after="0" w:line="264" w:lineRule="auto"/>
        <w:ind w:firstLine="600"/>
        <w:jc w:val="both"/>
      </w:pPr>
      <w:r w:rsidRPr="00200BDF">
        <w:rPr>
          <w:rFonts w:ascii="Times New Roman" w:hAnsi="Times New Roman"/>
          <w:b/>
          <w:color w:val="000000"/>
          <w:sz w:val="28"/>
        </w:rPr>
        <w:t>Прямые и плоскости в пространстве</w:t>
      </w:r>
    </w:p>
    <w:p w:rsidR="00E91A48" w:rsidRPr="00200BDF" w:rsidRDefault="009D235A">
      <w:pPr>
        <w:spacing w:after="0" w:line="264" w:lineRule="auto"/>
        <w:ind w:firstLine="600"/>
        <w:jc w:val="both"/>
      </w:pPr>
      <w:r w:rsidRPr="00200BDF">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91A48" w:rsidRPr="00200BDF" w:rsidRDefault="009D235A">
      <w:pPr>
        <w:spacing w:after="0" w:line="264" w:lineRule="auto"/>
        <w:ind w:firstLine="600"/>
        <w:jc w:val="both"/>
      </w:pPr>
      <w:r w:rsidRPr="00200BDF">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200BDF">
        <w:rPr>
          <w:rFonts w:ascii="Times New Roman" w:hAnsi="Times New Roman"/>
          <w:color w:val="000000"/>
          <w:sz w:val="28"/>
        </w:rPr>
        <w:t>сонаправленными</w:t>
      </w:r>
      <w:proofErr w:type="spellEnd"/>
      <w:r w:rsidRPr="00200BDF">
        <w:rPr>
          <w:rFonts w:ascii="Times New Roman" w:hAnsi="Times New Roman"/>
          <w:color w:val="000000"/>
          <w:sz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E91A48" w:rsidRPr="00200BDF" w:rsidRDefault="009D235A">
      <w:pPr>
        <w:spacing w:after="0" w:line="264" w:lineRule="auto"/>
        <w:ind w:firstLine="600"/>
        <w:jc w:val="both"/>
      </w:pPr>
      <w:r w:rsidRPr="00200BDF">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91A48" w:rsidRPr="00200BDF" w:rsidRDefault="009D235A">
      <w:pPr>
        <w:spacing w:after="0" w:line="264" w:lineRule="auto"/>
        <w:ind w:firstLine="600"/>
        <w:jc w:val="both"/>
      </w:pPr>
      <w:r w:rsidRPr="00200BDF">
        <w:rPr>
          <w:rFonts w:ascii="Times New Roman" w:hAnsi="Times New Roman"/>
          <w:color w:val="000000"/>
          <w:sz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E91A48" w:rsidRPr="00200BDF" w:rsidRDefault="009D235A">
      <w:pPr>
        <w:spacing w:after="0" w:line="264" w:lineRule="auto"/>
        <w:ind w:firstLine="600"/>
        <w:jc w:val="both"/>
      </w:pPr>
      <w:r w:rsidRPr="00200BDF">
        <w:rPr>
          <w:rFonts w:ascii="Times New Roman" w:hAnsi="Times New Roman"/>
          <w:b/>
          <w:color w:val="000000"/>
          <w:sz w:val="28"/>
        </w:rPr>
        <w:t>Многогранники</w:t>
      </w:r>
    </w:p>
    <w:p w:rsidR="00E91A48" w:rsidRDefault="009D235A">
      <w:pPr>
        <w:spacing w:after="0" w:line="264" w:lineRule="auto"/>
        <w:ind w:firstLine="600"/>
        <w:jc w:val="both"/>
      </w:pPr>
      <w:r w:rsidRPr="00200BDF">
        <w:rPr>
          <w:rFonts w:ascii="Times New Roman" w:hAnsi="Times New Roman"/>
          <w:color w:val="000000"/>
          <w:sz w:val="28"/>
        </w:rPr>
        <w:t xml:space="preserve">Виды многогранников, развёртка многогранника. Призма: </w:t>
      </w:r>
      <w:r>
        <w:rPr>
          <w:rFonts w:ascii="Times New Roman" w:hAnsi="Times New Roman"/>
          <w:color w:val="000000"/>
          <w:sz w:val="28"/>
        </w:rPr>
        <w:t>n</w:t>
      </w:r>
      <w:r w:rsidRPr="00200BDF">
        <w:rPr>
          <w:rFonts w:ascii="Times New Roman" w:hAnsi="Times New Roman"/>
          <w:color w:val="000000"/>
          <w:sz w:val="28"/>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200BDF">
        <w:rPr>
          <w:rFonts w:ascii="Times New Roman" w:hAnsi="Times New Roman"/>
          <w:color w:val="000000"/>
          <w:sz w:val="28"/>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200BDF">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p>
    <w:p w:rsidR="00E91A48" w:rsidRPr="00200BDF" w:rsidRDefault="009D235A">
      <w:pPr>
        <w:spacing w:after="0" w:line="264" w:lineRule="auto"/>
        <w:ind w:firstLine="600"/>
        <w:jc w:val="both"/>
      </w:pPr>
      <w:r w:rsidRPr="00200BDF">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E91A48" w:rsidRPr="00200BDF" w:rsidRDefault="009D235A">
      <w:pPr>
        <w:spacing w:after="0" w:line="264" w:lineRule="auto"/>
        <w:ind w:firstLine="600"/>
        <w:jc w:val="both"/>
      </w:pPr>
      <w:r w:rsidRPr="00200BDF">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E91A48" w:rsidRPr="00200BDF" w:rsidRDefault="009D235A">
      <w:pPr>
        <w:spacing w:after="0" w:line="264" w:lineRule="auto"/>
        <w:ind w:firstLine="600"/>
        <w:jc w:val="both"/>
      </w:pPr>
      <w:r w:rsidRPr="00200BDF">
        <w:rPr>
          <w:rFonts w:ascii="Times New Roman" w:hAnsi="Times New Roman"/>
          <w:b/>
          <w:color w:val="000000"/>
          <w:sz w:val="28"/>
        </w:rPr>
        <w:t>Векторы и координаты в пространстве</w:t>
      </w:r>
    </w:p>
    <w:p w:rsidR="00E91A48" w:rsidRPr="00200BDF" w:rsidRDefault="009D235A">
      <w:pPr>
        <w:spacing w:after="0" w:line="264" w:lineRule="auto"/>
        <w:ind w:firstLine="600"/>
        <w:jc w:val="both"/>
      </w:pPr>
      <w:r w:rsidRPr="00200BDF">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sidRPr="00200BDF">
        <w:rPr>
          <w:rFonts w:ascii="Times New Roman" w:hAnsi="Times New Roman"/>
          <w:color w:val="000000"/>
          <w:sz w:val="28"/>
        </w:rPr>
        <w:t>сонаправленные</w:t>
      </w:r>
      <w:proofErr w:type="spellEnd"/>
      <w:r w:rsidRPr="00200BDF">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200BDF">
        <w:rPr>
          <w:rFonts w:ascii="Times New Roman" w:hAnsi="Times New Roman"/>
          <w:color w:val="000000"/>
          <w:sz w:val="28"/>
        </w:rPr>
        <w:t>компланарности</w:t>
      </w:r>
      <w:proofErr w:type="spellEnd"/>
      <w:r w:rsidRPr="00200BDF">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E91A48" w:rsidRPr="00200BDF" w:rsidRDefault="00E91A48">
      <w:pPr>
        <w:sectPr w:rsidR="00E91A48" w:rsidRPr="00200BDF">
          <w:pgSz w:w="11906" w:h="16383"/>
          <w:pgMar w:top="1134" w:right="850" w:bottom="1134" w:left="1701" w:header="720" w:footer="720" w:gutter="0"/>
          <w:cols w:space="720"/>
        </w:sectPr>
      </w:pPr>
    </w:p>
    <w:p w:rsidR="00E91A48" w:rsidRPr="00200BDF" w:rsidRDefault="009D235A">
      <w:pPr>
        <w:spacing w:after="0" w:line="264" w:lineRule="auto"/>
        <w:ind w:left="120"/>
        <w:jc w:val="both"/>
      </w:pPr>
      <w:bookmarkStart w:id="5" w:name="block-12929914"/>
      <w:bookmarkEnd w:id="4"/>
      <w:r w:rsidRPr="00200BDF">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ЛИЧНОСТНЫЕ РЕЗУЛЬТАТЫ</w:t>
      </w:r>
    </w:p>
    <w:p w:rsidR="00E91A48" w:rsidRPr="00200BDF" w:rsidRDefault="00E91A48">
      <w:pPr>
        <w:spacing w:after="0" w:line="264" w:lineRule="auto"/>
        <w:ind w:left="120"/>
        <w:jc w:val="both"/>
      </w:pPr>
    </w:p>
    <w:p w:rsidR="00E91A48" w:rsidRPr="00200BDF" w:rsidRDefault="009D235A">
      <w:pPr>
        <w:spacing w:after="0" w:line="264" w:lineRule="auto"/>
        <w:ind w:firstLine="600"/>
        <w:jc w:val="both"/>
      </w:pPr>
      <w:r w:rsidRPr="00200BDF">
        <w:rPr>
          <w:rFonts w:ascii="Times New Roman" w:hAnsi="Times New Roman"/>
          <w:b/>
          <w:color w:val="000000"/>
          <w:sz w:val="28"/>
        </w:rPr>
        <w:t>1) гражданское воспитание:</w:t>
      </w:r>
    </w:p>
    <w:p w:rsidR="00E91A48" w:rsidRPr="00200BDF" w:rsidRDefault="009D235A">
      <w:pPr>
        <w:spacing w:after="0" w:line="264" w:lineRule="auto"/>
        <w:ind w:firstLine="600"/>
        <w:jc w:val="both"/>
      </w:pP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91A48" w:rsidRPr="00200BDF" w:rsidRDefault="009D235A">
      <w:pPr>
        <w:spacing w:after="0" w:line="264" w:lineRule="auto"/>
        <w:ind w:firstLine="600"/>
        <w:jc w:val="both"/>
      </w:pPr>
      <w:r w:rsidRPr="00200BDF">
        <w:rPr>
          <w:rFonts w:ascii="Times New Roman" w:hAnsi="Times New Roman"/>
          <w:b/>
          <w:color w:val="000000"/>
          <w:sz w:val="28"/>
        </w:rPr>
        <w:t>2) патриотическое воспитание:</w:t>
      </w:r>
    </w:p>
    <w:p w:rsidR="00E91A48" w:rsidRPr="00200BDF" w:rsidRDefault="009D235A">
      <w:pPr>
        <w:spacing w:after="0" w:line="264" w:lineRule="auto"/>
        <w:ind w:firstLine="600"/>
        <w:jc w:val="both"/>
      </w:pP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91A48" w:rsidRPr="00200BDF" w:rsidRDefault="009D235A">
      <w:pPr>
        <w:spacing w:after="0" w:line="264" w:lineRule="auto"/>
        <w:ind w:firstLine="600"/>
        <w:jc w:val="both"/>
      </w:pPr>
      <w:r w:rsidRPr="00200BDF">
        <w:rPr>
          <w:rFonts w:ascii="Times New Roman" w:hAnsi="Times New Roman"/>
          <w:b/>
          <w:color w:val="000000"/>
          <w:sz w:val="28"/>
        </w:rPr>
        <w:t>3) духовно-нравственное воспитание:</w:t>
      </w:r>
    </w:p>
    <w:p w:rsidR="00E91A48" w:rsidRPr="00200BDF" w:rsidRDefault="009D235A">
      <w:pPr>
        <w:spacing w:after="0" w:line="264" w:lineRule="auto"/>
        <w:ind w:firstLine="600"/>
        <w:jc w:val="both"/>
      </w:pPr>
      <w:r w:rsidRPr="00200BDF">
        <w:rPr>
          <w:rFonts w:ascii="Times New Roman" w:hAnsi="Times New Roman"/>
          <w:color w:val="000000"/>
          <w:sz w:val="28"/>
        </w:rPr>
        <w:t xml:space="preserve">осознание духовных ценностей российского народа, </w:t>
      </w: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91A48" w:rsidRPr="00200BDF" w:rsidRDefault="009D235A">
      <w:pPr>
        <w:spacing w:after="0" w:line="264" w:lineRule="auto"/>
        <w:ind w:firstLine="600"/>
        <w:jc w:val="both"/>
      </w:pPr>
      <w:r w:rsidRPr="00200BDF">
        <w:rPr>
          <w:rFonts w:ascii="Times New Roman" w:hAnsi="Times New Roman"/>
          <w:b/>
          <w:color w:val="000000"/>
          <w:sz w:val="28"/>
        </w:rPr>
        <w:t>4) эстетическое воспитание:</w:t>
      </w:r>
    </w:p>
    <w:p w:rsidR="00E91A48" w:rsidRPr="00200BDF" w:rsidRDefault="009D235A">
      <w:pPr>
        <w:spacing w:after="0" w:line="264" w:lineRule="auto"/>
        <w:ind w:firstLine="600"/>
        <w:jc w:val="both"/>
      </w:pPr>
      <w:r w:rsidRPr="00200BDF">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91A48" w:rsidRPr="00200BDF" w:rsidRDefault="009D235A">
      <w:pPr>
        <w:spacing w:after="0" w:line="264" w:lineRule="auto"/>
        <w:ind w:firstLine="600"/>
        <w:jc w:val="both"/>
      </w:pPr>
      <w:r w:rsidRPr="00200BDF">
        <w:rPr>
          <w:rFonts w:ascii="Times New Roman" w:hAnsi="Times New Roman"/>
          <w:b/>
          <w:color w:val="000000"/>
          <w:sz w:val="28"/>
        </w:rPr>
        <w:t>5) физическое воспитание:</w:t>
      </w:r>
    </w:p>
    <w:p w:rsidR="00E91A48" w:rsidRPr="00200BDF" w:rsidRDefault="009D235A">
      <w:pPr>
        <w:spacing w:after="0" w:line="264" w:lineRule="auto"/>
        <w:ind w:firstLine="600"/>
        <w:jc w:val="both"/>
      </w:pP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E91A48" w:rsidRPr="00200BDF" w:rsidRDefault="009D235A">
      <w:pPr>
        <w:spacing w:after="0" w:line="264" w:lineRule="auto"/>
        <w:ind w:firstLine="600"/>
        <w:jc w:val="both"/>
      </w:pPr>
      <w:r w:rsidRPr="00200BDF">
        <w:rPr>
          <w:rFonts w:ascii="Times New Roman" w:hAnsi="Times New Roman"/>
          <w:b/>
          <w:color w:val="000000"/>
          <w:sz w:val="28"/>
        </w:rPr>
        <w:t>6) трудовое воспитание:</w:t>
      </w:r>
    </w:p>
    <w:p w:rsidR="00E91A48" w:rsidRPr="00200BDF" w:rsidRDefault="009D235A">
      <w:pPr>
        <w:spacing w:after="0" w:line="264" w:lineRule="auto"/>
        <w:ind w:firstLine="600"/>
        <w:jc w:val="both"/>
      </w:pPr>
      <w:r w:rsidRPr="00200BDF">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200BDF">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E91A48" w:rsidRPr="00200BDF" w:rsidRDefault="009D235A">
      <w:pPr>
        <w:spacing w:after="0" w:line="264" w:lineRule="auto"/>
        <w:ind w:firstLine="600"/>
        <w:jc w:val="both"/>
      </w:pPr>
      <w:r w:rsidRPr="00200BDF">
        <w:rPr>
          <w:rFonts w:ascii="Times New Roman" w:hAnsi="Times New Roman"/>
          <w:b/>
          <w:color w:val="000000"/>
          <w:sz w:val="28"/>
        </w:rPr>
        <w:t>7) экологическое воспитание:</w:t>
      </w:r>
    </w:p>
    <w:p w:rsidR="00E91A48" w:rsidRPr="00200BDF" w:rsidRDefault="009D235A">
      <w:pPr>
        <w:spacing w:after="0" w:line="264" w:lineRule="auto"/>
        <w:ind w:firstLine="600"/>
        <w:jc w:val="both"/>
      </w:pP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91A48" w:rsidRPr="00200BDF" w:rsidRDefault="009D235A">
      <w:pPr>
        <w:spacing w:after="0" w:line="264" w:lineRule="auto"/>
        <w:ind w:firstLine="600"/>
        <w:jc w:val="both"/>
      </w:pPr>
      <w:r w:rsidRPr="00200BDF">
        <w:rPr>
          <w:rFonts w:ascii="Times New Roman" w:hAnsi="Times New Roman"/>
          <w:b/>
          <w:color w:val="000000"/>
          <w:sz w:val="28"/>
        </w:rPr>
        <w:t xml:space="preserve">8) ценности научного познания: </w:t>
      </w:r>
    </w:p>
    <w:p w:rsidR="00E91A48" w:rsidRPr="00200BDF" w:rsidRDefault="009D235A">
      <w:pPr>
        <w:spacing w:after="0" w:line="264" w:lineRule="auto"/>
        <w:ind w:firstLine="600"/>
        <w:jc w:val="both"/>
      </w:pPr>
      <w:proofErr w:type="spellStart"/>
      <w:r w:rsidRPr="00200BDF">
        <w:rPr>
          <w:rFonts w:ascii="Times New Roman" w:hAnsi="Times New Roman"/>
          <w:color w:val="000000"/>
          <w:sz w:val="28"/>
        </w:rPr>
        <w:t>сформированность</w:t>
      </w:r>
      <w:proofErr w:type="spellEnd"/>
      <w:r w:rsidRPr="00200BDF">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МЕТАПРЕДМЕТНЫЕ РЕЗУЛЬТАТЫ</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Познавательные универсальные учебные действия</w:t>
      </w:r>
    </w:p>
    <w:p w:rsidR="00E91A48" w:rsidRPr="00200BDF" w:rsidRDefault="009D235A">
      <w:pPr>
        <w:spacing w:after="0" w:line="264" w:lineRule="auto"/>
        <w:ind w:firstLine="600"/>
        <w:jc w:val="both"/>
      </w:pPr>
      <w:r w:rsidRPr="00200BDF">
        <w:rPr>
          <w:rFonts w:ascii="Times New Roman" w:hAnsi="Times New Roman"/>
          <w:b/>
          <w:color w:val="000000"/>
          <w:sz w:val="28"/>
        </w:rPr>
        <w:t>Базовые логические действия:</w:t>
      </w:r>
    </w:p>
    <w:p w:rsidR="00E91A48" w:rsidRPr="00200BDF" w:rsidRDefault="009D235A">
      <w:pPr>
        <w:spacing w:after="0" w:line="264" w:lineRule="auto"/>
        <w:ind w:firstLine="600"/>
        <w:jc w:val="both"/>
      </w:pPr>
      <w:r w:rsidRPr="00200BDF">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91A48" w:rsidRPr="00200BDF" w:rsidRDefault="009D235A">
      <w:pPr>
        <w:spacing w:after="0" w:line="264" w:lineRule="auto"/>
        <w:ind w:firstLine="600"/>
        <w:jc w:val="both"/>
      </w:pPr>
      <w:r w:rsidRPr="00200BDF">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E91A48" w:rsidRPr="00200BDF" w:rsidRDefault="009D235A">
      <w:pPr>
        <w:spacing w:after="0" w:line="264" w:lineRule="auto"/>
        <w:ind w:firstLine="600"/>
        <w:jc w:val="both"/>
      </w:pPr>
      <w:r w:rsidRPr="00200BDF">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91A48" w:rsidRPr="00200BDF" w:rsidRDefault="009D235A">
      <w:pPr>
        <w:spacing w:after="0" w:line="264" w:lineRule="auto"/>
        <w:ind w:firstLine="600"/>
        <w:jc w:val="both"/>
      </w:pPr>
      <w:r w:rsidRPr="00200BDF">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91A48" w:rsidRPr="00200BDF" w:rsidRDefault="009D235A">
      <w:pPr>
        <w:spacing w:after="0" w:line="264" w:lineRule="auto"/>
        <w:ind w:firstLine="600"/>
        <w:jc w:val="both"/>
      </w:pPr>
      <w:r w:rsidRPr="00200BDF">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200BDF">
        <w:rPr>
          <w:rFonts w:ascii="Times New Roman" w:hAnsi="Times New Roman"/>
          <w:color w:val="000000"/>
          <w:sz w:val="28"/>
        </w:rPr>
        <w:t>контрпримеры</w:t>
      </w:r>
      <w:proofErr w:type="spellEnd"/>
      <w:r w:rsidRPr="00200BDF">
        <w:rPr>
          <w:rFonts w:ascii="Times New Roman" w:hAnsi="Times New Roman"/>
          <w:color w:val="000000"/>
          <w:sz w:val="28"/>
        </w:rPr>
        <w:t>, обосновывать собственные суждения и выводы;</w:t>
      </w:r>
    </w:p>
    <w:p w:rsidR="00E91A48" w:rsidRPr="00200BDF" w:rsidRDefault="009D235A">
      <w:pPr>
        <w:spacing w:after="0" w:line="264" w:lineRule="auto"/>
        <w:ind w:firstLine="600"/>
        <w:jc w:val="both"/>
      </w:pPr>
      <w:r w:rsidRPr="00200BDF">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91A48" w:rsidRPr="00200BDF" w:rsidRDefault="009D235A">
      <w:pPr>
        <w:spacing w:after="0" w:line="264" w:lineRule="auto"/>
        <w:ind w:firstLine="600"/>
        <w:jc w:val="both"/>
      </w:pPr>
      <w:r w:rsidRPr="00200BDF">
        <w:rPr>
          <w:rFonts w:ascii="Times New Roman" w:hAnsi="Times New Roman"/>
          <w:b/>
          <w:color w:val="000000"/>
          <w:sz w:val="28"/>
        </w:rPr>
        <w:t>Базовые исследовательские действия:</w:t>
      </w:r>
    </w:p>
    <w:p w:rsidR="00E91A48" w:rsidRPr="00200BDF" w:rsidRDefault="009D235A">
      <w:pPr>
        <w:spacing w:after="0" w:line="264" w:lineRule="auto"/>
        <w:ind w:firstLine="600"/>
        <w:jc w:val="both"/>
      </w:pPr>
      <w:r w:rsidRPr="00200BDF">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91A48" w:rsidRPr="00200BDF" w:rsidRDefault="009D235A">
      <w:pPr>
        <w:spacing w:after="0" w:line="264" w:lineRule="auto"/>
        <w:ind w:firstLine="600"/>
        <w:jc w:val="both"/>
      </w:pPr>
      <w:r w:rsidRPr="00200BDF">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91A48" w:rsidRPr="00200BDF" w:rsidRDefault="009D235A">
      <w:pPr>
        <w:spacing w:after="0" w:line="264" w:lineRule="auto"/>
        <w:ind w:firstLine="600"/>
        <w:jc w:val="both"/>
      </w:pPr>
      <w:r w:rsidRPr="00200BDF">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91A48" w:rsidRPr="00200BDF" w:rsidRDefault="009D235A">
      <w:pPr>
        <w:spacing w:after="0" w:line="264" w:lineRule="auto"/>
        <w:ind w:firstLine="600"/>
        <w:jc w:val="both"/>
      </w:pPr>
      <w:r w:rsidRPr="00200BDF">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91A48" w:rsidRPr="00200BDF" w:rsidRDefault="009D235A">
      <w:pPr>
        <w:spacing w:after="0" w:line="264" w:lineRule="auto"/>
        <w:ind w:firstLine="600"/>
        <w:jc w:val="both"/>
      </w:pPr>
      <w:r w:rsidRPr="00200BDF">
        <w:rPr>
          <w:rFonts w:ascii="Times New Roman" w:hAnsi="Times New Roman"/>
          <w:b/>
          <w:color w:val="000000"/>
          <w:sz w:val="28"/>
        </w:rPr>
        <w:t>Работа с информацией:</w:t>
      </w:r>
    </w:p>
    <w:p w:rsidR="00E91A48" w:rsidRPr="00200BDF" w:rsidRDefault="009D235A">
      <w:pPr>
        <w:spacing w:after="0" w:line="264" w:lineRule="auto"/>
        <w:ind w:firstLine="600"/>
        <w:jc w:val="both"/>
      </w:pPr>
      <w:r w:rsidRPr="00200BDF">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E91A48" w:rsidRPr="00200BDF" w:rsidRDefault="009D235A">
      <w:pPr>
        <w:spacing w:after="0" w:line="264" w:lineRule="auto"/>
        <w:ind w:firstLine="600"/>
        <w:jc w:val="both"/>
      </w:pPr>
      <w:r w:rsidRPr="00200BDF">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91A48" w:rsidRPr="00200BDF" w:rsidRDefault="009D235A">
      <w:pPr>
        <w:spacing w:after="0" w:line="264" w:lineRule="auto"/>
        <w:ind w:firstLine="600"/>
        <w:jc w:val="both"/>
      </w:pPr>
      <w:r w:rsidRPr="00200BDF">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E91A48" w:rsidRPr="00200BDF" w:rsidRDefault="009D235A">
      <w:pPr>
        <w:spacing w:after="0" w:line="264" w:lineRule="auto"/>
        <w:ind w:firstLine="600"/>
        <w:jc w:val="both"/>
      </w:pPr>
      <w:r w:rsidRPr="00200BDF">
        <w:rPr>
          <w:rFonts w:ascii="Times New Roman" w:hAnsi="Times New Roman"/>
          <w:color w:val="000000"/>
          <w:sz w:val="28"/>
        </w:rPr>
        <w:t>оценивать надёжность информации по самостоятельно сформулированным критериям.</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Коммуникативные универсальные учебные действия</w:t>
      </w:r>
    </w:p>
    <w:p w:rsidR="00E91A48" w:rsidRPr="00200BDF" w:rsidRDefault="009D235A">
      <w:pPr>
        <w:spacing w:after="0" w:line="264" w:lineRule="auto"/>
        <w:ind w:firstLine="600"/>
        <w:jc w:val="both"/>
      </w:pPr>
      <w:r w:rsidRPr="00200BDF">
        <w:rPr>
          <w:rFonts w:ascii="Times New Roman" w:hAnsi="Times New Roman"/>
          <w:b/>
          <w:color w:val="000000"/>
          <w:sz w:val="28"/>
        </w:rPr>
        <w:t>Общение:</w:t>
      </w:r>
    </w:p>
    <w:p w:rsidR="00E91A48" w:rsidRPr="00200BDF" w:rsidRDefault="009D235A">
      <w:pPr>
        <w:spacing w:after="0" w:line="264" w:lineRule="auto"/>
        <w:ind w:firstLine="600"/>
        <w:jc w:val="both"/>
      </w:pPr>
      <w:r w:rsidRPr="00200BDF">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91A48" w:rsidRPr="00200BDF" w:rsidRDefault="009D235A">
      <w:pPr>
        <w:spacing w:after="0" w:line="264" w:lineRule="auto"/>
        <w:ind w:firstLine="600"/>
        <w:jc w:val="both"/>
      </w:pPr>
      <w:r w:rsidRPr="00200BDF">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91A48" w:rsidRPr="00200BDF" w:rsidRDefault="009D235A">
      <w:pPr>
        <w:spacing w:after="0" w:line="264" w:lineRule="auto"/>
        <w:ind w:firstLine="600"/>
        <w:jc w:val="both"/>
      </w:pPr>
      <w:r w:rsidRPr="00200BDF">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Регулятивные универсальные учебные действия</w:t>
      </w:r>
    </w:p>
    <w:p w:rsidR="00E91A48" w:rsidRPr="00200BDF" w:rsidRDefault="009D235A">
      <w:pPr>
        <w:spacing w:after="0" w:line="264" w:lineRule="auto"/>
        <w:ind w:firstLine="600"/>
        <w:jc w:val="both"/>
      </w:pPr>
      <w:r w:rsidRPr="00200BDF">
        <w:rPr>
          <w:rFonts w:ascii="Times New Roman" w:hAnsi="Times New Roman"/>
          <w:b/>
          <w:color w:val="000000"/>
          <w:sz w:val="28"/>
        </w:rPr>
        <w:t>Самоорганизация:</w:t>
      </w:r>
    </w:p>
    <w:p w:rsidR="00E91A48" w:rsidRPr="00200BDF" w:rsidRDefault="009D235A">
      <w:pPr>
        <w:spacing w:after="0" w:line="264" w:lineRule="auto"/>
        <w:ind w:firstLine="600"/>
        <w:jc w:val="both"/>
      </w:pPr>
      <w:r w:rsidRPr="00200BDF">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91A48" w:rsidRPr="00200BDF" w:rsidRDefault="009D235A">
      <w:pPr>
        <w:spacing w:after="0" w:line="264" w:lineRule="auto"/>
        <w:ind w:firstLine="600"/>
        <w:jc w:val="both"/>
      </w:pPr>
      <w:r w:rsidRPr="00200BDF">
        <w:rPr>
          <w:rFonts w:ascii="Times New Roman" w:hAnsi="Times New Roman"/>
          <w:b/>
          <w:color w:val="000000"/>
          <w:sz w:val="28"/>
        </w:rPr>
        <w:t>Самоконтроль, эмоциональный интеллект:</w:t>
      </w:r>
    </w:p>
    <w:p w:rsidR="00E91A48" w:rsidRPr="00200BDF" w:rsidRDefault="009D235A">
      <w:pPr>
        <w:spacing w:after="0" w:line="264" w:lineRule="auto"/>
        <w:ind w:firstLine="600"/>
        <w:jc w:val="both"/>
      </w:pPr>
      <w:r w:rsidRPr="00200BDF">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91A48" w:rsidRPr="00200BDF" w:rsidRDefault="009D235A">
      <w:pPr>
        <w:spacing w:after="0" w:line="264" w:lineRule="auto"/>
        <w:ind w:firstLine="600"/>
        <w:jc w:val="both"/>
      </w:pPr>
      <w:r w:rsidRPr="00200BDF">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91A48" w:rsidRPr="00200BDF" w:rsidRDefault="009D235A">
      <w:pPr>
        <w:spacing w:after="0" w:line="264" w:lineRule="auto"/>
        <w:ind w:firstLine="600"/>
        <w:jc w:val="both"/>
      </w:pPr>
      <w:r w:rsidRPr="00200BDF">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sidRPr="00200BDF">
        <w:rPr>
          <w:rFonts w:ascii="Times New Roman" w:hAnsi="Times New Roman"/>
          <w:color w:val="000000"/>
          <w:sz w:val="28"/>
        </w:rPr>
        <w:t>недостижения</w:t>
      </w:r>
      <w:proofErr w:type="spellEnd"/>
      <w:r w:rsidRPr="00200BDF">
        <w:rPr>
          <w:rFonts w:ascii="Times New Roman" w:hAnsi="Times New Roman"/>
          <w:color w:val="000000"/>
          <w:sz w:val="28"/>
        </w:rPr>
        <w:t xml:space="preserve"> результатов деятельности, находить ошибку, давать оценку приобретённому опыту.</w:t>
      </w:r>
    </w:p>
    <w:p w:rsidR="00E91A48" w:rsidRPr="00200BDF" w:rsidRDefault="009D235A">
      <w:pPr>
        <w:spacing w:after="0" w:line="264" w:lineRule="auto"/>
        <w:ind w:firstLine="600"/>
        <w:jc w:val="both"/>
      </w:pPr>
      <w:r w:rsidRPr="00200BDF">
        <w:rPr>
          <w:rFonts w:ascii="Times New Roman" w:hAnsi="Times New Roman"/>
          <w:b/>
          <w:color w:val="000000"/>
          <w:sz w:val="28"/>
        </w:rPr>
        <w:t>Совместная деятельность:</w:t>
      </w:r>
    </w:p>
    <w:p w:rsidR="00E91A48" w:rsidRPr="00200BDF" w:rsidRDefault="009D235A">
      <w:pPr>
        <w:spacing w:after="0" w:line="264" w:lineRule="auto"/>
        <w:ind w:firstLine="600"/>
        <w:jc w:val="both"/>
      </w:pPr>
      <w:r w:rsidRPr="00200BDF">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91A48" w:rsidRPr="00200BDF" w:rsidRDefault="009D235A">
      <w:pPr>
        <w:spacing w:after="0" w:line="264" w:lineRule="auto"/>
        <w:ind w:firstLine="600"/>
        <w:jc w:val="both"/>
      </w:pPr>
      <w:r w:rsidRPr="00200BDF">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91A48" w:rsidRPr="00200BDF" w:rsidRDefault="00E91A48">
      <w:pPr>
        <w:spacing w:after="0" w:line="264" w:lineRule="auto"/>
        <w:ind w:left="120"/>
        <w:jc w:val="both"/>
      </w:pPr>
    </w:p>
    <w:p w:rsidR="00E91A48" w:rsidRPr="00200BDF" w:rsidRDefault="009D235A">
      <w:pPr>
        <w:spacing w:after="0" w:line="264" w:lineRule="auto"/>
        <w:ind w:left="120"/>
        <w:jc w:val="both"/>
      </w:pPr>
      <w:r w:rsidRPr="00200BDF">
        <w:rPr>
          <w:rFonts w:ascii="Times New Roman" w:hAnsi="Times New Roman"/>
          <w:b/>
          <w:color w:val="000000"/>
          <w:sz w:val="28"/>
        </w:rPr>
        <w:t xml:space="preserve">ПРЕДМЕТНЫЕ РЕЗУЛЬТАТЫ </w:t>
      </w:r>
    </w:p>
    <w:p w:rsidR="00E91A48" w:rsidRPr="00200BDF" w:rsidRDefault="00E91A48">
      <w:pPr>
        <w:spacing w:after="0" w:line="264" w:lineRule="auto"/>
        <w:ind w:left="120"/>
        <w:jc w:val="both"/>
      </w:pPr>
    </w:p>
    <w:p w:rsidR="00E91A48" w:rsidRPr="00200BDF" w:rsidRDefault="009D235A">
      <w:pPr>
        <w:spacing w:after="0" w:line="264" w:lineRule="auto"/>
        <w:ind w:firstLine="600"/>
        <w:jc w:val="both"/>
      </w:pPr>
      <w:r w:rsidRPr="00200BDF">
        <w:rPr>
          <w:rFonts w:ascii="Times New Roman" w:hAnsi="Times New Roman"/>
          <w:color w:val="000000"/>
          <w:sz w:val="28"/>
        </w:rPr>
        <w:t xml:space="preserve">К концу </w:t>
      </w:r>
      <w:r w:rsidRPr="00200BDF">
        <w:rPr>
          <w:rFonts w:ascii="Times New Roman" w:hAnsi="Times New Roman"/>
          <w:b/>
          <w:color w:val="000000"/>
          <w:sz w:val="28"/>
        </w:rPr>
        <w:t>10 класса</w:t>
      </w:r>
      <w:r w:rsidRPr="00200BDF">
        <w:rPr>
          <w:rFonts w:ascii="Times New Roman" w:hAnsi="Times New Roman"/>
          <w:color w:val="000000"/>
          <w:sz w:val="28"/>
        </w:rPr>
        <w:t xml:space="preserve"> обучающийся научится:</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применять аксиомы стереометрии и следствия из них при решении геометрических задач;</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понятиями, связанными с многогранниками;</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классифицировать многогранники, выбирая основания для классификации;</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понятиями, связанными с сечением многогранников плоскостью;</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свободно оперировать понятиями, соответствующими векторам и координатам в пространстве;</w:t>
      </w:r>
    </w:p>
    <w:p w:rsidR="00E91A48" w:rsidRDefault="009D235A">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91A48" w:rsidRPr="00200BDF" w:rsidRDefault="009D235A">
      <w:pPr>
        <w:numPr>
          <w:ilvl w:val="0"/>
          <w:numId w:val="1"/>
        </w:numPr>
        <w:spacing w:after="0" w:line="264" w:lineRule="auto"/>
        <w:jc w:val="both"/>
      </w:pPr>
      <w:r w:rsidRPr="00200BDF">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E91A48" w:rsidRPr="00200BDF" w:rsidRDefault="00E91A48">
      <w:pPr>
        <w:sectPr w:rsidR="00E91A48" w:rsidRPr="00200BDF">
          <w:pgSz w:w="11906" w:h="16383"/>
          <w:pgMar w:top="1134" w:right="850" w:bottom="1134" w:left="1701" w:header="720" w:footer="720" w:gutter="0"/>
          <w:cols w:space="720"/>
        </w:sectPr>
      </w:pPr>
    </w:p>
    <w:p w:rsidR="00E91A48" w:rsidRDefault="009D235A">
      <w:pPr>
        <w:spacing w:after="0"/>
        <w:ind w:left="120"/>
      </w:pPr>
      <w:bookmarkStart w:id="6" w:name="block-12929912"/>
      <w:bookmarkEnd w:id="5"/>
      <w:r w:rsidRPr="00200BD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91A48" w:rsidRDefault="009D23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410"/>
        <w:gridCol w:w="1411"/>
        <w:gridCol w:w="1841"/>
        <w:gridCol w:w="1910"/>
        <w:gridCol w:w="3537"/>
      </w:tblGrid>
      <w:tr w:rsidR="00E91A48" w:rsidTr="00200BDF">
        <w:trPr>
          <w:trHeight w:val="144"/>
          <w:tblCellSpacing w:w="20" w:type="nil"/>
        </w:trPr>
        <w:tc>
          <w:tcPr>
            <w:tcW w:w="973"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 п/п </w:t>
            </w:r>
          </w:p>
          <w:p w:rsidR="00E91A48" w:rsidRDefault="00E91A48">
            <w:pPr>
              <w:spacing w:after="0"/>
              <w:ind w:left="135"/>
            </w:pPr>
          </w:p>
        </w:tc>
        <w:tc>
          <w:tcPr>
            <w:tcW w:w="4738"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Наименование разделов и тем программы </w:t>
            </w:r>
          </w:p>
          <w:p w:rsidR="00E91A48" w:rsidRDefault="00E91A48">
            <w:pPr>
              <w:spacing w:after="0"/>
              <w:ind w:left="135"/>
            </w:pPr>
          </w:p>
        </w:tc>
        <w:tc>
          <w:tcPr>
            <w:tcW w:w="0" w:type="auto"/>
            <w:gridSpan w:val="3"/>
            <w:tcMar>
              <w:top w:w="50" w:type="dxa"/>
              <w:left w:w="100" w:type="dxa"/>
            </w:tcMar>
            <w:vAlign w:val="center"/>
          </w:tcPr>
          <w:p w:rsidR="00E91A48" w:rsidRDefault="009D235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Электронные (цифровые) образовательные ресурсы </w:t>
            </w:r>
          </w:p>
          <w:p w:rsidR="00E91A48" w:rsidRDefault="00E91A48">
            <w:pPr>
              <w:spacing w:after="0"/>
              <w:ind w:left="135"/>
            </w:pPr>
          </w:p>
        </w:tc>
      </w:tr>
      <w:tr w:rsidR="00E91A48" w:rsidTr="00200BDF">
        <w:trPr>
          <w:trHeight w:val="144"/>
          <w:tblCellSpacing w:w="20" w:type="nil"/>
        </w:trPr>
        <w:tc>
          <w:tcPr>
            <w:tcW w:w="0" w:type="auto"/>
            <w:vMerge/>
            <w:tcBorders>
              <w:top w:val="nil"/>
            </w:tcBorders>
            <w:tcMar>
              <w:top w:w="50" w:type="dxa"/>
              <w:left w:w="100" w:type="dxa"/>
            </w:tcMar>
          </w:tcPr>
          <w:p w:rsidR="00E91A48" w:rsidRDefault="00E91A48"/>
        </w:tc>
        <w:tc>
          <w:tcPr>
            <w:tcW w:w="0" w:type="auto"/>
            <w:vMerge/>
            <w:tcBorders>
              <w:top w:val="nil"/>
            </w:tcBorders>
            <w:tcMar>
              <w:top w:w="50" w:type="dxa"/>
              <w:left w:w="100" w:type="dxa"/>
            </w:tcMar>
          </w:tcPr>
          <w:p w:rsidR="00E91A48" w:rsidRDefault="00E91A48"/>
        </w:tc>
        <w:tc>
          <w:tcPr>
            <w:tcW w:w="1491"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Всего </w:t>
            </w:r>
          </w:p>
          <w:p w:rsidR="00E91A48" w:rsidRDefault="00E91A48">
            <w:pPr>
              <w:spacing w:after="0"/>
              <w:ind w:left="135"/>
            </w:pPr>
          </w:p>
        </w:tc>
        <w:tc>
          <w:tcPr>
            <w:tcW w:w="1841"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Контрольные работы </w:t>
            </w:r>
          </w:p>
          <w:p w:rsidR="00E91A48" w:rsidRDefault="00E91A48">
            <w:pPr>
              <w:spacing w:after="0"/>
              <w:ind w:left="135"/>
            </w:pPr>
          </w:p>
        </w:tc>
        <w:tc>
          <w:tcPr>
            <w:tcW w:w="1910"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Практические работы </w:t>
            </w:r>
          </w:p>
          <w:p w:rsidR="00E91A48" w:rsidRDefault="00E91A48">
            <w:pPr>
              <w:spacing w:after="0"/>
              <w:ind w:left="135"/>
            </w:pPr>
          </w:p>
        </w:tc>
        <w:tc>
          <w:tcPr>
            <w:tcW w:w="0" w:type="auto"/>
            <w:vMerge/>
            <w:tcBorders>
              <w:top w:val="nil"/>
            </w:tcBorders>
            <w:tcMar>
              <w:top w:w="50" w:type="dxa"/>
              <w:left w:w="100" w:type="dxa"/>
            </w:tcMar>
          </w:tcPr>
          <w:p w:rsidR="00E91A48" w:rsidRDefault="00E91A48"/>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1</w:t>
            </w:r>
          </w:p>
        </w:tc>
        <w:tc>
          <w:tcPr>
            <w:tcW w:w="4738" w:type="dxa"/>
            <w:tcMar>
              <w:top w:w="50" w:type="dxa"/>
              <w:left w:w="100" w:type="dxa"/>
            </w:tcMar>
            <w:vAlign w:val="center"/>
          </w:tcPr>
          <w:p w:rsidR="00200BDF" w:rsidRDefault="00200BDF">
            <w:pPr>
              <w:spacing w:after="0"/>
              <w:ind w:left="135"/>
            </w:pPr>
            <w:r>
              <w:rPr>
                <w:rFonts w:ascii="Times New Roman" w:hAnsi="Times New Roman"/>
                <w:color w:val="000000"/>
                <w:sz w:val="24"/>
              </w:rPr>
              <w:t>Введение в стереометрию</w:t>
            </w:r>
          </w:p>
        </w:tc>
        <w:tc>
          <w:tcPr>
            <w:tcW w:w="149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2</w:t>
            </w:r>
          </w:p>
        </w:tc>
        <w:tc>
          <w:tcPr>
            <w:tcW w:w="473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Взаимное расположение прямых в пространстве</w:t>
            </w:r>
          </w:p>
        </w:tc>
        <w:tc>
          <w:tcPr>
            <w:tcW w:w="1491"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3</w:t>
            </w:r>
          </w:p>
        </w:tc>
        <w:tc>
          <w:tcPr>
            <w:tcW w:w="473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Параллельность прямых и плоскостей в пространстве</w:t>
            </w:r>
          </w:p>
        </w:tc>
        <w:tc>
          <w:tcPr>
            <w:tcW w:w="1491"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4</w:t>
            </w:r>
          </w:p>
        </w:tc>
        <w:tc>
          <w:tcPr>
            <w:tcW w:w="473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Перпендикулярность прямых и плоскостей в пространстве</w:t>
            </w:r>
          </w:p>
        </w:tc>
        <w:tc>
          <w:tcPr>
            <w:tcW w:w="1491"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5</w:t>
            </w:r>
          </w:p>
        </w:tc>
        <w:tc>
          <w:tcPr>
            <w:tcW w:w="4738" w:type="dxa"/>
            <w:tcMar>
              <w:top w:w="50" w:type="dxa"/>
              <w:left w:w="100" w:type="dxa"/>
            </w:tcMar>
            <w:vAlign w:val="center"/>
          </w:tcPr>
          <w:p w:rsidR="00200BDF" w:rsidRDefault="00200BDF">
            <w:pPr>
              <w:spacing w:after="0"/>
              <w:ind w:left="135"/>
            </w:pPr>
            <w:r>
              <w:rPr>
                <w:rFonts w:ascii="Times New Roman" w:hAnsi="Times New Roman"/>
                <w:color w:val="000000"/>
                <w:sz w:val="24"/>
              </w:rPr>
              <w:t>Углы и расстояния</w:t>
            </w:r>
          </w:p>
        </w:tc>
        <w:tc>
          <w:tcPr>
            <w:tcW w:w="149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6</w:t>
            </w:r>
          </w:p>
        </w:tc>
        <w:tc>
          <w:tcPr>
            <w:tcW w:w="4738" w:type="dxa"/>
            <w:tcMar>
              <w:top w:w="50" w:type="dxa"/>
              <w:left w:w="100" w:type="dxa"/>
            </w:tcMar>
            <w:vAlign w:val="center"/>
          </w:tcPr>
          <w:p w:rsidR="00200BDF" w:rsidRDefault="00200BDF">
            <w:pPr>
              <w:spacing w:after="0"/>
              <w:ind w:left="135"/>
            </w:pPr>
            <w:r>
              <w:rPr>
                <w:rFonts w:ascii="Times New Roman" w:hAnsi="Times New Roman"/>
                <w:color w:val="000000"/>
                <w:sz w:val="24"/>
              </w:rPr>
              <w:t>Многогранники</w:t>
            </w:r>
          </w:p>
        </w:tc>
        <w:tc>
          <w:tcPr>
            <w:tcW w:w="149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7</w:t>
            </w:r>
          </w:p>
        </w:tc>
        <w:tc>
          <w:tcPr>
            <w:tcW w:w="4738" w:type="dxa"/>
            <w:tcMar>
              <w:top w:w="50" w:type="dxa"/>
              <w:left w:w="100" w:type="dxa"/>
            </w:tcMar>
            <w:vAlign w:val="center"/>
          </w:tcPr>
          <w:p w:rsidR="00200BDF" w:rsidRDefault="00200BDF">
            <w:pPr>
              <w:spacing w:after="0"/>
              <w:ind w:left="135"/>
            </w:pPr>
            <w:r>
              <w:rPr>
                <w:rFonts w:ascii="Times New Roman" w:hAnsi="Times New Roman"/>
                <w:color w:val="000000"/>
                <w:sz w:val="24"/>
              </w:rPr>
              <w:t>Векторы в пространстве</w:t>
            </w:r>
          </w:p>
        </w:tc>
        <w:tc>
          <w:tcPr>
            <w:tcW w:w="149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200BDF" w:rsidTr="00200BDF">
        <w:trPr>
          <w:trHeight w:val="144"/>
          <w:tblCellSpacing w:w="20" w:type="nil"/>
        </w:trPr>
        <w:tc>
          <w:tcPr>
            <w:tcW w:w="973" w:type="dxa"/>
            <w:tcMar>
              <w:top w:w="50" w:type="dxa"/>
              <w:left w:w="100" w:type="dxa"/>
            </w:tcMar>
            <w:vAlign w:val="center"/>
          </w:tcPr>
          <w:p w:rsidR="00200BDF" w:rsidRDefault="00200BDF">
            <w:pPr>
              <w:spacing w:after="0"/>
            </w:pPr>
            <w:r>
              <w:rPr>
                <w:rFonts w:ascii="Times New Roman" w:hAnsi="Times New Roman"/>
                <w:color w:val="000000"/>
                <w:sz w:val="24"/>
              </w:rPr>
              <w:t>8</w:t>
            </w:r>
          </w:p>
        </w:tc>
        <w:tc>
          <w:tcPr>
            <w:tcW w:w="473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Повторение, обобщение и систематизация знаний</w:t>
            </w:r>
          </w:p>
        </w:tc>
        <w:tc>
          <w:tcPr>
            <w:tcW w:w="1491"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00BDF" w:rsidRDefault="00200BDF">
            <w:pPr>
              <w:spacing w:after="0"/>
              <w:ind w:left="135"/>
              <w:jc w:val="center"/>
            </w:pPr>
          </w:p>
        </w:tc>
        <w:tc>
          <w:tcPr>
            <w:tcW w:w="2568" w:type="dxa"/>
            <w:tcMar>
              <w:top w:w="50" w:type="dxa"/>
              <w:left w:w="100" w:type="dxa"/>
            </w:tcMar>
          </w:tcPr>
          <w:p w:rsidR="00200BDF" w:rsidRDefault="00200BDF">
            <w:r w:rsidRPr="000C40B9">
              <w:rPr>
                <w:rFonts w:ascii="Times New Roman" w:hAnsi="Times New Roman" w:cs="Times New Roman"/>
                <w:sz w:val="28"/>
                <w:szCs w:val="28"/>
              </w:rPr>
              <w:t>https://resh.edu.ru/subject/17/</w:t>
            </w:r>
          </w:p>
        </w:tc>
      </w:tr>
      <w:tr w:rsidR="00E91A48" w:rsidTr="00200BDF">
        <w:trPr>
          <w:trHeight w:val="144"/>
          <w:tblCellSpacing w:w="20" w:type="nil"/>
        </w:trPr>
        <w:tc>
          <w:tcPr>
            <w:tcW w:w="0" w:type="auto"/>
            <w:gridSpan w:val="2"/>
            <w:tcMar>
              <w:top w:w="50" w:type="dxa"/>
              <w:left w:w="100" w:type="dxa"/>
            </w:tcMar>
            <w:vAlign w:val="center"/>
          </w:tcPr>
          <w:p w:rsidR="00E91A48" w:rsidRPr="00200BDF" w:rsidRDefault="009D235A">
            <w:pPr>
              <w:spacing w:after="0"/>
              <w:ind w:left="135"/>
            </w:pPr>
            <w:r w:rsidRPr="00200BDF">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E91A48" w:rsidRDefault="009D235A">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91A48" w:rsidRDefault="009D235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91A48" w:rsidRDefault="009D235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91A48" w:rsidRDefault="00E91A48"/>
        </w:tc>
      </w:tr>
    </w:tbl>
    <w:p w:rsidR="00E91A48" w:rsidRDefault="00E91A48">
      <w:pPr>
        <w:sectPr w:rsidR="00E91A48">
          <w:pgSz w:w="16383" w:h="11906" w:orient="landscape"/>
          <w:pgMar w:top="1134" w:right="850" w:bottom="1134" w:left="1701" w:header="720" w:footer="720" w:gutter="0"/>
          <w:cols w:space="720"/>
        </w:sectPr>
      </w:pPr>
    </w:p>
    <w:p w:rsidR="00E91A48" w:rsidRDefault="00E91A48">
      <w:pPr>
        <w:spacing w:after="0"/>
        <w:ind w:left="120"/>
      </w:pPr>
    </w:p>
    <w:p w:rsidR="00E91A48" w:rsidRDefault="009D235A">
      <w:pPr>
        <w:spacing w:after="0"/>
        <w:ind w:left="120"/>
      </w:pPr>
      <w:bookmarkStart w:id="7" w:name="block-12929913"/>
      <w:bookmarkEnd w:id="6"/>
      <w:r>
        <w:rPr>
          <w:rFonts w:ascii="Times New Roman" w:hAnsi="Times New Roman"/>
          <w:b/>
          <w:color w:val="000000"/>
          <w:sz w:val="28"/>
        </w:rPr>
        <w:t xml:space="preserve"> ПОУРОЧНОЕ ПЛАНИРОВАНИЕ </w:t>
      </w:r>
    </w:p>
    <w:p w:rsidR="00E91A48" w:rsidRDefault="009D23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3512"/>
        <w:gridCol w:w="1071"/>
        <w:gridCol w:w="1841"/>
        <w:gridCol w:w="1910"/>
        <w:gridCol w:w="1347"/>
        <w:gridCol w:w="3537"/>
      </w:tblGrid>
      <w:tr w:rsidR="00E91A48" w:rsidTr="00200BDF">
        <w:trPr>
          <w:trHeight w:val="144"/>
          <w:tblCellSpacing w:w="20" w:type="nil"/>
        </w:trPr>
        <w:tc>
          <w:tcPr>
            <w:tcW w:w="949"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 п/п </w:t>
            </w:r>
          </w:p>
          <w:p w:rsidR="00E91A48" w:rsidRDefault="00E91A48">
            <w:pPr>
              <w:spacing w:after="0"/>
              <w:ind w:left="135"/>
            </w:pPr>
          </w:p>
        </w:tc>
        <w:tc>
          <w:tcPr>
            <w:tcW w:w="4548"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Тема урока </w:t>
            </w:r>
          </w:p>
          <w:p w:rsidR="00E91A48" w:rsidRDefault="00E91A48">
            <w:pPr>
              <w:spacing w:after="0"/>
              <w:ind w:left="135"/>
            </w:pPr>
          </w:p>
        </w:tc>
        <w:tc>
          <w:tcPr>
            <w:tcW w:w="0" w:type="auto"/>
            <w:gridSpan w:val="3"/>
            <w:tcMar>
              <w:top w:w="50" w:type="dxa"/>
              <w:left w:w="100" w:type="dxa"/>
            </w:tcMar>
            <w:vAlign w:val="center"/>
          </w:tcPr>
          <w:p w:rsidR="00E91A48" w:rsidRDefault="009D23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Дата изучения </w:t>
            </w:r>
          </w:p>
          <w:p w:rsidR="00E91A48" w:rsidRDefault="00E91A48">
            <w:pPr>
              <w:spacing w:after="0"/>
              <w:ind w:left="135"/>
            </w:pPr>
          </w:p>
        </w:tc>
        <w:tc>
          <w:tcPr>
            <w:tcW w:w="2221" w:type="dxa"/>
            <w:vMerge w:val="restart"/>
            <w:tcMar>
              <w:top w:w="50" w:type="dxa"/>
              <w:left w:w="100" w:type="dxa"/>
            </w:tcMar>
            <w:vAlign w:val="center"/>
          </w:tcPr>
          <w:p w:rsidR="00E91A48" w:rsidRDefault="009D235A">
            <w:pPr>
              <w:spacing w:after="0"/>
              <w:ind w:left="135"/>
            </w:pPr>
            <w:r>
              <w:rPr>
                <w:rFonts w:ascii="Times New Roman" w:hAnsi="Times New Roman"/>
                <w:b/>
                <w:color w:val="000000"/>
                <w:sz w:val="24"/>
              </w:rPr>
              <w:t xml:space="preserve">Электронные цифровые образовательные ресурсы </w:t>
            </w:r>
          </w:p>
          <w:p w:rsidR="00E91A48" w:rsidRDefault="00E91A48">
            <w:pPr>
              <w:spacing w:after="0"/>
              <w:ind w:left="135"/>
            </w:pPr>
          </w:p>
        </w:tc>
      </w:tr>
      <w:tr w:rsidR="00E91A48" w:rsidTr="00200BDF">
        <w:trPr>
          <w:trHeight w:val="144"/>
          <w:tblCellSpacing w:w="20" w:type="nil"/>
        </w:trPr>
        <w:tc>
          <w:tcPr>
            <w:tcW w:w="0" w:type="auto"/>
            <w:vMerge/>
            <w:tcBorders>
              <w:top w:val="nil"/>
            </w:tcBorders>
            <w:tcMar>
              <w:top w:w="50" w:type="dxa"/>
              <w:left w:w="100" w:type="dxa"/>
            </w:tcMar>
          </w:tcPr>
          <w:p w:rsidR="00E91A48" w:rsidRDefault="00E91A48"/>
        </w:tc>
        <w:tc>
          <w:tcPr>
            <w:tcW w:w="0" w:type="auto"/>
            <w:vMerge/>
            <w:tcBorders>
              <w:top w:val="nil"/>
            </w:tcBorders>
            <w:tcMar>
              <w:top w:w="50" w:type="dxa"/>
              <w:left w:w="100" w:type="dxa"/>
            </w:tcMar>
          </w:tcPr>
          <w:p w:rsidR="00E91A48" w:rsidRDefault="00E91A48"/>
        </w:tc>
        <w:tc>
          <w:tcPr>
            <w:tcW w:w="1224"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Всего </w:t>
            </w:r>
          </w:p>
          <w:p w:rsidR="00E91A48" w:rsidRDefault="00E91A48">
            <w:pPr>
              <w:spacing w:after="0"/>
              <w:ind w:left="135"/>
            </w:pPr>
          </w:p>
        </w:tc>
        <w:tc>
          <w:tcPr>
            <w:tcW w:w="1841"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Контрольные работы </w:t>
            </w:r>
          </w:p>
          <w:p w:rsidR="00E91A48" w:rsidRDefault="00E91A48">
            <w:pPr>
              <w:spacing w:after="0"/>
              <w:ind w:left="135"/>
            </w:pPr>
          </w:p>
        </w:tc>
        <w:tc>
          <w:tcPr>
            <w:tcW w:w="1910" w:type="dxa"/>
            <w:tcMar>
              <w:top w:w="50" w:type="dxa"/>
              <w:left w:w="100" w:type="dxa"/>
            </w:tcMar>
            <w:vAlign w:val="center"/>
          </w:tcPr>
          <w:p w:rsidR="00E91A48" w:rsidRDefault="009D235A">
            <w:pPr>
              <w:spacing w:after="0"/>
              <w:ind w:left="135"/>
            </w:pPr>
            <w:r>
              <w:rPr>
                <w:rFonts w:ascii="Times New Roman" w:hAnsi="Times New Roman"/>
                <w:b/>
                <w:color w:val="000000"/>
                <w:sz w:val="24"/>
              </w:rPr>
              <w:t xml:space="preserve">Практические работы </w:t>
            </w:r>
          </w:p>
          <w:p w:rsidR="00E91A48" w:rsidRDefault="00E91A48">
            <w:pPr>
              <w:spacing w:after="0"/>
              <w:ind w:left="135"/>
            </w:pPr>
          </w:p>
        </w:tc>
        <w:tc>
          <w:tcPr>
            <w:tcW w:w="0" w:type="auto"/>
            <w:vMerge/>
            <w:tcBorders>
              <w:top w:val="nil"/>
            </w:tcBorders>
            <w:tcMar>
              <w:top w:w="50" w:type="dxa"/>
              <w:left w:w="100" w:type="dxa"/>
            </w:tcMar>
          </w:tcPr>
          <w:p w:rsidR="00E91A48" w:rsidRDefault="00E91A48"/>
        </w:tc>
        <w:tc>
          <w:tcPr>
            <w:tcW w:w="0" w:type="auto"/>
            <w:vMerge/>
            <w:tcBorders>
              <w:top w:val="nil"/>
            </w:tcBorders>
            <w:tcMar>
              <w:top w:w="50" w:type="dxa"/>
              <w:left w:w="100" w:type="dxa"/>
            </w:tcMar>
          </w:tcPr>
          <w:p w:rsidR="00E91A48" w:rsidRDefault="00E91A48"/>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Многогранники, изображение </w:t>
            </w:r>
            <w:r w:rsidRPr="00200BDF">
              <w:rPr>
                <w:rFonts w:ascii="Times New Roman" w:hAnsi="Times New Roman"/>
                <w:color w:val="000000"/>
                <w:sz w:val="24"/>
              </w:rPr>
              <w:lastRenderedPageBreak/>
              <w:t>простейших пространственных фигур, несуществующих объектов</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Аксиомы стереометрии и первые следствия из них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Аксиомы стереометрии и первые следствия из них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10</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11</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w:t>
            </w:r>
            <w:r>
              <w:rPr>
                <w:rFonts w:ascii="Times New Roman" w:hAnsi="Times New Roman"/>
                <w:color w:val="000000"/>
                <w:sz w:val="24"/>
              </w:rPr>
              <w:lastRenderedPageBreak/>
              <w:t>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12</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13</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Метод следов для построения сечений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Метод следов для построения сечений. Свойства пересечений прямых и </w:t>
            </w:r>
            <w:r w:rsidRPr="00200BDF">
              <w:rPr>
                <w:rFonts w:ascii="Times New Roman" w:hAnsi="Times New Roman"/>
                <w:color w:val="000000"/>
                <w:sz w:val="24"/>
              </w:rPr>
              <w:lastRenderedPageBreak/>
              <w:t>плоскостей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17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21</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Повторение планиметрии: Теорема </w:t>
            </w:r>
            <w:proofErr w:type="spellStart"/>
            <w:r w:rsidRPr="00200BDF">
              <w:rPr>
                <w:rFonts w:ascii="Times New Roman" w:hAnsi="Times New Roman"/>
                <w:color w:val="000000"/>
                <w:sz w:val="24"/>
              </w:rPr>
              <w:t>Менелая</w:t>
            </w:r>
            <w:proofErr w:type="spellEnd"/>
            <w:r w:rsidRPr="00200BDF">
              <w:rPr>
                <w:rFonts w:ascii="Times New Roman" w:hAnsi="Times New Roman"/>
                <w:color w:val="000000"/>
                <w:sz w:val="24"/>
              </w:rPr>
              <w:t xml:space="preserve">. Расчеты в сечениях на выносных чертежах. История развития </w:t>
            </w:r>
            <w:r w:rsidRPr="00200BDF">
              <w:rPr>
                <w:rFonts w:ascii="Times New Roman" w:hAnsi="Times New Roman"/>
                <w:color w:val="000000"/>
                <w:sz w:val="24"/>
              </w:rPr>
              <w:lastRenderedPageBreak/>
              <w:t>планиметрии и стереометрии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23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Контрольная работа "Аксиомы стереометрии. Сечения"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24</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25</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26</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27</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28</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Центральная проекция. Угол с </w:t>
            </w:r>
            <w:proofErr w:type="spellStart"/>
            <w:r w:rsidRPr="00200BDF">
              <w:rPr>
                <w:rFonts w:ascii="Times New Roman" w:hAnsi="Times New Roman"/>
                <w:color w:val="000000"/>
                <w:sz w:val="24"/>
              </w:rPr>
              <w:t>сонаправленными</w:t>
            </w:r>
            <w:proofErr w:type="spellEnd"/>
            <w:r w:rsidRPr="00200BDF">
              <w:rPr>
                <w:rFonts w:ascii="Times New Roman" w:hAnsi="Times New Roman"/>
                <w:color w:val="000000"/>
                <w:sz w:val="24"/>
              </w:rPr>
              <w:t xml:space="preserve"> сторонами. </w:t>
            </w:r>
            <w:r>
              <w:rPr>
                <w:rFonts w:ascii="Times New Roman" w:hAnsi="Times New Roman"/>
                <w:color w:val="000000"/>
                <w:sz w:val="24"/>
              </w:rPr>
              <w:t>Угол между прямыми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29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Задачи на доказательство и исследование, связанные с расположением прямых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30</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32</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33</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34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Параллельные плоскости. Признаки параллельности двух плоскостей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Повторение: теорема Пифагора на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39</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Повторение: тригонометрия прямоугольного треугольника</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Свойства куба и прямоугольного параллелепипеда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41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Вычисление длин отрезков в кубе и прямоугольном параллелепипеде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 и наклонная. Построение перпендикуляра из точки на прямую</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48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 и наклонная. Построение перпендикуляра из точки на прямую</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49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Теорема о трёх перпендикулярах (прямая и обратная)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Теорема о трёх перпендикулярах (прямая и обратная)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51</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Угол между скрещивающимися прямыми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Поиск перпендикулярных прямых с помощью перпендикулярных плоскостей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53</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Ортогональное проектирование</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56</w:t>
            </w:r>
          </w:p>
        </w:tc>
        <w:tc>
          <w:tcPr>
            <w:tcW w:w="4548" w:type="dxa"/>
            <w:tcMar>
              <w:top w:w="50" w:type="dxa"/>
              <w:left w:w="100" w:type="dxa"/>
            </w:tcMar>
            <w:vAlign w:val="center"/>
          </w:tcPr>
          <w:p w:rsidR="00200BDF" w:rsidRDefault="00200BDF">
            <w:pPr>
              <w:spacing w:after="0"/>
              <w:ind w:left="135"/>
            </w:pPr>
            <w:r w:rsidRPr="00200BDF">
              <w:rPr>
                <w:rFonts w:ascii="Times New Roman" w:hAnsi="Times New Roman"/>
                <w:color w:val="000000"/>
                <w:sz w:val="24"/>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Признак перпендикулярности прямой и плоскости как </w:t>
            </w:r>
            <w:r w:rsidRPr="00200BDF">
              <w:rPr>
                <w:rFonts w:ascii="Times New Roman" w:hAnsi="Times New Roman"/>
                <w:color w:val="000000"/>
                <w:sz w:val="24"/>
              </w:rPr>
              <w:lastRenderedPageBreak/>
              <w:t>следствие симметрии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58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59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Способы опустить перпендикуляры: симметрия, сдвиг точки по параллельной прямой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Сдвиг по непараллельной прямой, изменение расстояний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Повторение: угол между прямыми на плоскости, тригонометрия в произвольном треугольнике, теорема косинусов</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Повторение: угол между скрещивающимися прямыми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Геометрические методы вычисления угла между </w:t>
            </w:r>
            <w:r w:rsidRPr="00200BDF">
              <w:rPr>
                <w:rFonts w:ascii="Times New Roman" w:hAnsi="Times New Roman"/>
                <w:color w:val="000000"/>
                <w:sz w:val="24"/>
              </w:rPr>
              <w:lastRenderedPageBreak/>
              <w:t>прямыми в многогранниках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66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Двугранный угол. Свойство линейных углов двугранного угла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Перпендикулярные плоскости. Свойства взаимно перпендикулярных плоскостей</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69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Теорема о диагонали прямоугольного параллелепипеда и следствие из неё</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Стереометрические и прикладные задачи, связанные со взаимным расположением прямых и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Повторение: скрещивающиеся прямые, параллельные плоскости в стандартных </w:t>
            </w:r>
            <w:r w:rsidRPr="00200BDF">
              <w:rPr>
                <w:rFonts w:ascii="Times New Roman" w:hAnsi="Times New Roman"/>
                <w:color w:val="000000"/>
                <w:sz w:val="24"/>
              </w:rPr>
              <w:lastRenderedPageBreak/>
              <w:t>многогранниках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73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Расстояние от точки до плоскости, расстояние от прямой до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75</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Вычисление расстояний между скрещивающимися прямыми с помощью перпендикулярной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77</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Элементы сферической геометрии: геодезические линии на Земле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78</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Контрольная работа "Углы и расстояния"</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79</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Систематизация знаний "Многогранник и его элементы"</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80</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 xml:space="preserve">Пирамида. Виды пирамид. </w:t>
            </w:r>
            <w:r w:rsidRPr="00200BDF">
              <w:rPr>
                <w:rFonts w:ascii="Times New Roman" w:hAnsi="Times New Roman"/>
                <w:color w:val="000000"/>
                <w:sz w:val="24"/>
              </w:rPr>
              <w:lastRenderedPageBreak/>
              <w:t>Правильная пирамида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81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Призма. Прямая и наклонная призмы. Правильная призма</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82</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Прямой параллелепипед, прямоугольный параллелепипед, куб</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83</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Выпуклые многогранники. Теорема Эйлера</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84</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85</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Контрольная работа "Многогранники"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86</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Понятие вектора на плоскости и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87</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Сумма векторов</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88</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Разность векторов</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89</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Правило параллелепипеда</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90</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Умножение вектора на число</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91</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Разложение вектора по базису трёх векторов, не лежащих в одной плоскости</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92</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Скалярное произведение</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lastRenderedPageBreak/>
              <w:t>93</w:t>
            </w:r>
          </w:p>
        </w:tc>
        <w:tc>
          <w:tcPr>
            <w:tcW w:w="4548" w:type="dxa"/>
            <w:tcMar>
              <w:top w:w="50" w:type="dxa"/>
              <w:left w:w="100" w:type="dxa"/>
            </w:tcMar>
            <w:vAlign w:val="center"/>
          </w:tcPr>
          <w:p w:rsidR="00200BDF" w:rsidRPr="00200BDF" w:rsidRDefault="00200BDF">
            <w:pPr>
              <w:spacing w:after="0"/>
              <w:ind w:left="135"/>
            </w:pPr>
            <w:r w:rsidRPr="00200BDF">
              <w:rPr>
                <w:rFonts w:ascii="Times New Roman" w:hAnsi="Times New Roman"/>
                <w:color w:val="000000"/>
                <w:sz w:val="24"/>
              </w:rPr>
              <w:t>Вычисление угла между векторами в пространстве</w:t>
            </w:r>
          </w:p>
        </w:tc>
        <w:tc>
          <w:tcPr>
            <w:tcW w:w="1224" w:type="dxa"/>
            <w:tcMar>
              <w:top w:w="50" w:type="dxa"/>
              <w:left w:w="100" w:type="dxa"/>
            </w:tcMar>
            <w:vAlign w:val="center"/>
          </w:tcPr>
          <w:p w:rsidR="00200BDF" w:rsidRDefault="00200BDF">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94</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95</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96</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97</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98</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99</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100</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Итоговая контрольная работа</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101</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Итоговая контрольная работа</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200BDF" w:rsidTr="00200BDF">
        <w:trPr>
          <w:trHeight w:val="144"/>
          <w:tblCellSpacing w:w="20" w:type="nil"/>
        </w:trPr>
        <w:tc>
          <w:tcPr>
            <w:tcW w:w="949" w:type="dxa"/>
            <w:tcMar>
              <w:top w:w="50" w:type="dxa"/>
              <w:left w:w="100" w:type="dxa"/>
            </w:tcMar>
            <w:vAlign w:val="center"/>
          </w:tcPr>
          <w:p w:rsidR="00200BDF" w:rsidRDefault="00200BDF">
            <w:pPr>
              <w:spacing w:after="0"/>
            </w:pPr>
            <w:r>
              <w:rPr>
                <w:rFonts w:ascii="Times New Roman" w:hAnsi="Times New Roman"/>
                <w:color w:val="000000"/>
                <w:sz w:val="24"/>
              </w:rPr>
              <w:t>102</w:t>
            </w:r>
          </w:p>
        </w:tc>
        <w:tc>
          <w:tcPr>
            <w:tcW w:w="4548" w:type="dxa"/>
            <w:tcMar>
              <w:top w:w="50" w:type="dxa"/>
              <w:left w:w="100" w:type="dxa"/>
            </w:tcMar>
            <w:vAlign w:val="center"/>
          </w:tcPr>
          <w:p w:rsidR="00200BDF" w:rsidRDefault="00200BDF">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200BDF" w:rsidRDefault="00200B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BDF" w:rsidRDefault="00200BDF">
            <w:pPr>
              <w:spacing w:after="0"/>
              <w:ind w:left="135"/>
              <w:jc w:val="center"/>
            </w:pPr>
          </w:p>
        </w:tc>
        <w:tc>
          <w:tcPr>
            <w:tcW w:w="1910" w:type="dxa"/>
            <w:tcMar>
              <w:top w:w="50" w:type="dxa"/>
              <w:left w:w="100" w:type="dxa"/>
            </w:tcMar>
            <w:vAlign w:val="center"/>
          </w:tcPr>
          <w:p w:rsidR="00200BDF" w:rsidRDefault="00200BDF">
            <w:pPr>
              <w:spacing w:after="0"/>
              <w:ind w:left="135"/>
              <w:jc w:val="center"/>
            </w:pPr>
          </w:p>
        </w:tc>
        <w:tc>
          <w:tcPr>
            <w:tcW w:w="1347" w:type="dxa"/>
            <w:tcMar>
              <w:top w:w="50" w:type="dxa"/>
              <w:left w:w="100" w:type="dxa"/>
            </w:tcMar>
            <w:vAlign w:val="center"/>
          </w:tcPr>
          <w:p w:rsidR="00200BDF" w:rsidRDefault="00200BDF">
            <w:pPr>
              <w:spacing w:after="0"/>
              <w:ind w:left="135"/>
            </w:pPr>
          </w:p>
        </w:tc>
        <w:tc>
          <w:tcPr>
            <w:tcW w:w="2221" w:type="dxa"/>
            <w:tcMar>
              <w:top w:w="50" w:type="dxa"/>
              <w:left w:w="100" w:type="dxa"/>
            </w:tcMar>
          </w:tcPr>
          <w:p w:rsidR="00200BDF" w:rsidRDefault="00200BDF">
            <w:r w:rsidRPr="00F73BAF">
              <w:rPr>
                <w:rFonts w:ascii="Times New Roman" w:hAnsi="Times New Roman" w:cs="Times New Roman"/>
                <w:sz w:val="28"/>
                <w:szCs w:val="28"/>
              </w:rPr>
              <w:t>https://resh.edu.ru/subject/17/</w:t>
            </w:r>
          </w:p>
        </w:tc>
      </w:tr>
      <w:tr w:rsidR="00E91A48" w:rsidTr="00200BDF">
        <w:trPr>
          <w:trHeight w:val="144"/>
          <w:tblCellSpacing w:w="20" w:type="nil"/>
        </w:trPr>
        <w:tc>
          <w:tcPr>
            <w:tcW w:w="0" w:type="auto"/>
            <w:gridSpan w:val="2"/>
            <w:tcMar>
              <w:top w:w="50" w:type="dxa"/>
              <w:left w:w="100" w:type="dxa"/>
            </w:tcMar>
            <w:vAlign w:val="center"/>
          </w:tcPr>
          <w:p w:rsidR="00E91A48" w:rsidRPr="00200BDF" w:rsidRDefault="009D235A">
            <w:pPr>
              <w:spacing w:after="0"/>
              <w:ind w:left="135"/>
            </w:pPr>
            <w:r w:rsidRPr="00200BDF">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E91A48" w:rsidRDefault="009D235A">
            <w:pPr>
              <w:spacing w:after="0"/>
              <w:ind w:left="135"/>
              <w:jc w:val="center"/>
            </w:pPr>
            <w:r w:rsidRPr="00200BDF">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91A48" w:rsidRDefault="009D235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91A48" w:rsidRDefault="009D23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1A48" w:rsidRDefault="00E91A48"/>
        </w:tc>
      </w:tr>
    </w:tbl>
    <w:p w:rsidR="00E91A48" w:rsidRDefault="00E91A48">
      <w:pPr>
        <w:sectPr w:rsidR="00E91A48">
          <w:pgSz w:w="16383" w:h="11906" w:orient="landscape"/>
          <w:pgMar w:top="1134" w:right="850" w:bottom="1134" w:left="1701" w:header="720" w:footer="720" w:gutter="0"/>
          <w:cols w:space="720"/>
        </w:sectPr>
      </w:pPr>
    </w:p>
    <w:p w:rsidR="00E91A48" w:rsidRDefault="00E91A48">
      <w:pPr>
        <w:spacing w:after="0"/>
        <w:ind w:left="120"/>
      </w:pPr>
    </w:p>
    <w:p w:rsidR="00E91A48" w:rsidRPr="00200BDF" w:rsidRDefault="009D235A">
      <w:pPr>
        <w:spacing w:after="0"/>
        <w:ind w:left="120"/>
      </w:pPr>
      <w:bookmarkStart w:id="8" w:name="block-12929915"/>
      <w:bookmarkEnd w:id="7"/>
      <w:r w:rsidRPr="00200BDF">
        <w:rPr>
          <w:rFonts w:ascii="Times New Roman" w:hAnsi="Times New Roman"/>
          <w:b/>
          <w:color w:val="000000"/>
          <w:sz w:val="28"/>
        </w:rPr>
        <w:t>УЧЕБНО-МЕТОДИЧЕСКОЕ ОБЕСПЕЧЕНИЕ ОБРАЗОВАТЕЛЬНОГО ПРОЦЕССА</w:t>
      </w:r>
    </w:p>
    <w:p w:rsidR="00E91A48" w:rsidRPr="00200BDF" w:rsidRDefault="009D235A">
      <w:pPr>
        <w:spacing w:after="0" w:line="480" w:lineRule="auto"/>
        <w:ind w:left="120"/>
      </w:pPr>
      <w:r w:rsidRPr="00200BDF">
        <w:rPr>
          <w:rFonts w:ascii="Times New Roman" w:hAnsi="Times New Roman"/>
          <w:b/>
          <w:color w:val="000000"/>
          <w:sz w:val="28"/>
        </w:rPr>
        <w:t>ОБЯЗАТЕЛЬНЫЕ УЧЕБНЫЕ МАТЕРИАЛЫ ДЛЯ УЧЕНИКА</w:t>
      </w:r>
    </w:p>
    <w:p w:rsidR="00E91A48" w:rsidRPr="00200BDF" w:rsidRDefault="009D235A" w:rsidP="00200BDF">
      <w:pPr>
        <w:pStyle w:val="ae"/>
        <w:numPr>
          <w:ilvl w:val="0"/>
          <w:numId w:val="3"/>
        </w:numPr>
        <w:spacing w:after="0" w:line="360" w:lineRule="auto"/>
      </w:pPr>
      <w:r w:rsidRPr="00200BDF">
        <w:rPr>
          <w:rFonts w:ascii="Times New Roman" w:hAnsi="Times New Roman"/>
          <w:color w:val="000000"/>
          <w:sz w:val="28"/>
        </w:rPr>
        <w:t>​‌‌​</w:t>
      </w:r>
      <w:r w:rsidR="00200BDF" w:rsidRPr="00200BDF">
        <w:rPr>
          <w:rFonts w:ascii="Times New Roman" w:hAnsi="Times New Roman"/>
          <w:color w:val="000000"/>
          <w:sz w:val="28"/>
        </w:rPr>
        <w:t xml:space="preserve">Математика. Геометрия. 10 класс. Углубленный уровень/ А. Г. Мерзляк, Д.А. </w:t>
      </w:r>
      <w:proofErr w:type="spellStart"/>
      <w:r w:rsidR="00200BDF" w:rsidRPr="00200BDF">
        <w:rPr>
          <w:rFonts w:ascii="Times New Roman" w:hAnsi="Times New Roman"/>
          <w:color w:val="000000"/>
          <w:sz w:val="28"/>
        </w:rPr>
        <w:t>Номировский</w:t>
      </w:r>
      <w:proofErr w:type="spellEnd"/>
      <w:r w:rsidR="00200BDF" w:rsidRPr="00200BDF">
        <w:rPr>
          <w:rFonts w:ascii="Times New Roman" w:hAnsi="Times New Roman"/>
          <w:color w:val="000000"/>
          <w:sz w:val="28"/>
        </w:rPr>
        <w:t xml:space="preserve">, В.М. Поляков – М: </w:t>
      </w:r>
      <w:proofErr w:type="spellStart"/>
      <w:r w:rsidR="00200BDF" w:rsidRPr="00200BDF">
        <w:rPr>
          <w:rFonts w:ascii="Times New Roman" w:hAnsi="Times New Roman"/>
          <w:color w:val="000000"/>
          <w:sz w:val="28"/>
        </w:rPr>
        <w:t>Вентана</w:t>
      </w:r>
      <w:proofErr w:type="spellEnd"/>
      <w:r w:rsidR="00200BDF" w:rsidRPr="00200BDF">
        <w:rPr>
          <w:rFonts w:ascii="Times New Roman" w:hAnsi="Times New Roman"/>
          <w:color w:val="000000"/>
          <w:sz w:val="28"/>
        </w:rPr>
        <w:t>-Граф, 2020</w:t>
      </w:r>
      <w:r w:rsidR="00200BDF">
        <w:rPr>
          <w:rFonts w:ascii="Times New Roman" w:hAnsi="Times New Roman"/>
          <w:color w:val="000000"/>
          <w:sz w:val="28"/>
        </w:rPr>
        <w:t>.</w:t>
      </w:r>
    </w:p>
    <w:p w:rsidR="00200BDF" w:rsidRDefault="009D235A">
      <w:pPr>
        <w:spacing w:after="0" w:line="480" w:lineRule="auto"/>
        <w:ind w:left="120"/>
        <w:rPr>
          <w:rFonts w:ascii="Times New Roman" w:hAnsi="Times New Roman"/>
          <w:color w:val="000000"/>
          <w:sz w:val="28"/>
        </w:rPr>
      </w:pPr>
      <w:r w:rsidRPr="00200BDF">
        <w:rPr>
          <w:rFonts w:ascii="Times New Roman" w:hAnsi="Times New Roman"/>
          <w:color w:val="000000"/>
          <w:sz w:val="28"/>
        </w:rPr>
        <w:t>​‌‌</w:t>
      </w:r>
    </w:p>
    <w:p w:rsidR="00E91A48" w:rsidRPr="00200BDF" w:rsidRDefault="009D235A">
      <w:pPr>
        <w:spacing w:after="0" w:line="480" w:lineRule="auto"/>
        <w:ind w:left="120"/>
      </w:pPr>
      <w:r w:rsidRPr="00200BDF">
        <w:rPr>
          <w:rFonts w:ascii="Times New Roman" w:hAnsi="Times New Roman"/>
          <w:b/>
          <w:color w:val="000000"/>
          <w:sz w:val="28"/>
        </w:rPr>
        <w:t>МЕТОДИЧЕСКИЕ МАТЕРИАЛЫ ДЛЯ УЧИТЕЛЯ</w:t>
      </w:r>
    </w:p>
    <w:p w:rsidR="00E91A48" w:rsidRPr="00200BDF" w:rsidRDefault="009D235A" w:rsidP="00200BDF">
      <w:pPr>
        <w:pStyle w:val="ae"/>
        <w:numPr>
          <w:ilvl w:val="0"/>
          <w:numId w:val="3"/>
        </w:numPr>
        <w:spacing w:after="0" w:line="360" w:lineRule="auto"/>
        <w:rPr>
          <w:rFonts w:ascii="Times New Roman" w:hAnsi="Times New Roman"/>
          <w:color w:val="000000"/>
          <w:sz w:val="28"/>
        </w:rPr>
      </w:pPr>
      <w:r w:rsidRPr="00200BDF">
        <w:rPr>
          <w:rFonts w:ascii="Times New Roman" w:hAnsi="Times New Roman"/>
          <w:color w:val="000000"/>
          <w:sz w:val="28"/>
        </w:rPr>
        <w:t>​‌‌​</w:t>
      </w:r>
      <w:r w:rsidR="00200BDF" w:rsidRPr="00200BDF">
        <w:rPr>
          <w:rFonts w:ascii="Times New Roman" w:hAnsi="Times New Roman"/>
          <w:color w:val="000000"/>
          <w:sz w:val="28"/>
        </w:rPr>
        <w:t xml:space="preserve">Буцко Елена Владимировна, Мерзляк Аркадий Григорьевич, Полонский Виталий Борисович, Якир Михаил Семёнович. Математика: алгебра и  начала математического анализа, геометрия. Геометрия. 10 класс. Углублённый уровень.  Методические рекомендации к  учебнику  А.  Г. Мерзляка, Д. А. </w:t>
      </w:r>
      <w:proofErr w:type="spellStart"/>
      <w:r w:rsidR="00200BDF" w:rsidRPr="00200BDF">
        <w:rPr>
          <w:rFonts w:ascii="Times New Roman" w:hAnsi="Times New Roman"/>
          <w:color w:val="000000"/>
          <w:sz w:val="28"/>
        </w:rPr>
        <w:t>Номировского</w:t>
      </w:r>
      <w:proofErr w:type="spellEnd"/>
      <w:r w:rsidR="00200BDF" w:rsidRPr="00200BDF">
        <w:rPr>
          <w:rFonts w:ascii="Times New Roman" w:hAnsi="Times New Roman"/>
          <w:color w:val="000000"/>
          <w:sz w:val="28"/>
        </w:rPr>
        <w:t>, В. Б. Полякова. Акционерное общество «Издательство «Просвещение». Москва, 2023.</w:t>
      </w:r>
    </w:p>
    <w:p w:rsidR="00200BDF" w:rsidRPr="00200BDF" w:rsidRDefault="00200BDF" w:rsidP="00200BDF">
      <w:pPr>
        <w:pStyle w:val="ae"/>
        <w:numPr>
          <w:ilvl w:val="0"/>
          <w:numId w:val="3"/>
        </w:numPr>
        <w:spacing w:after="0" w:line="360" w:lineRule="auto"/>
        <w:rPr>
          <w:rFonts w:ascii="Times New Roman" w:hAnsi="Times New Roman" w:cs="Times New Roman"/>
          <w:sz w:val="28"/>
          <w:szCs w:val="28"/>
        </w:rPr>
      </w:pPr>
      <w:r w:rsidRPr="00200BDF">
        <w:rPr>
          <w:rFonts w:ascii="Times New Roman" w:hAnsi="Times New Roman" w:cs="Times New Roman"/>
          <w:sz w:val="28"/>
          <w:szCs w:val="28"/>
        </w:rPr>
        <w:t xml:space="preserve">Математика: алгебра и  начала математического анализа, геометрия. Геометрия. 10 класс. Углублённый уровень. Самостоятельные и контрольные работы / А. Г. Мерзляк, В.М. Поляков – М: </w:t>
      </w:r>
      <w:proofErr w:type="spellStart"/>
      <w:r w:rsidRPr="00200BDF">
        <w:rPr>
          <w:rFonts w:ascii="Times New Roman" w:hAnsi="Times New Roman" w:cs="Times New Roman"/>
          <w:sz w:val="28"/>
          <w:szCs w:val="28"/>
        </w:rPr>
        <w:t>Вентана</w:t>
      </w:r>
      <w:proofErr w:type="spellEnd"/>
      <w:r w:rsidRPr="00200BDF">
        <w:rPr>
          <w:rFonts w:ascii="Times New Roman" w:hAnsi="Times New Roman" w:cs="Times New Roman"/>
          <w:sz w:val="28"/>
          <w:szCs w:val="28"/>
        </w:rPr>
        <w:t>-Граф, 2022.</w:t>
      </w:r>
    </w:p>
    <w:p w:rsidR="00E91A48" w:rsidRPr="00200BDF" w:rsidRDefault="00E91A48">
      <w:pPr>
        <w:spacing w:after="0"/>
        <w:ind w:left="120"/>
      </w:pPr>
    </w:p>
    <w:p w:rsidR="00E91A48" w:rsidRPr="00200BDF" w:rsidRDefault="009D235A">
      <w:pPr>
        <w:spacing w:after="0" w:line="480" w:lineRule="auto"/>
        <w:ind w:left="120"/>
      </w:pPr>
      <w:r w:rsidRPr="00200BDF">
        <w:rPr>
          <w:rFonts w:ascii="Times New Roman" w:hAnsi="Times New Roman"/>
          <w:b/>
          <w:color w:val="000000"/>
          <w:sz w:val="28"/>
        </w:rPr>
        <w:t>ЦИФРОВЫЕ ОБРАЗОВАТЕЛЬНЫЕ РЕСУРСЫ И РЕСУРСЫ СЕТИ ИНТЕРНЕТ</w:t>
      </w:r>
    </w:p>
    <w:p w:rsidR="00E91A48" w:rsidRDefault="009D235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00BDF" w:rsidRPr="00200BDF" w:rsidRDefault="00200BDF" w:rsidP="00200BDF">
      <w:pPr>
        <w:numPr>
          <w:ilvl w:val="0"/>
          <w:numId w:val="4"/>
        </w:numPr>
        <w:spacing w:after="0" w:line="480" w:lineRule="auto"/>
        <w:contextualSpacing/>
        <w:rPr>
          <w:rFonts w:ascii="Times New Roman" w:hAnsi="Times New Roman"/>
          <w:color w:val="000000"/>
          <w:sz w:val="28"/>
        </w:rPr>
      </w:pPr>
      <w:r w:rsidRPr="00200BDF">
        <w:rPr>
          <w:rFonts w:ascii="Times New Roman" w:hAnsi="Times New Roman"/>
          <w:color w:val="000000"/>
          <w:sz w:val="28"/>
        </w:rPr>
        <w:t xml:space="preserve">Российская электронная школа </w:t>
      </w:r>
      <w:hyperlink r:id="rId5" w:history="1">
        <w:r w:rsidRPr="00200BDF">
          <w:rPr>
            <w:rFonts w:ascii="Times New Roman" w:hAnsi="Times New Roman" w:cs="Times New Roman"/>
            <w:color w:val="0000FF" w:themeColor="hyperlink"/>
            <w:sz w:val="28"/>
            <w:szCs w:val="28"/>
            <w:u w:val="single"/>
          </w:rPr>
          <w:t>https://resh.edu.ru/subject/17/</w:t>
        </w:r>
      </w:hyperlink>
      <w:r w:rsidRPr="00200BDF">
        <w:rPr>
          <w:sz w:val="24"/>
        </w:rPr>
        <w:t xml:space="preserve"> </w:t>
      </w:r>
    </w:p>
    <w:p w:rsidR="00200BDF" w:rsidRPr="00200BDF" w:rsidRDefault="00200BDF" w:rsidP="00200BDF">
      <w:pPr>
        <w:numPr>
          <w:ilvl w:val="0"/>
          <w:numId w:val="4"/>
        </w:numPr>
        <w:spacing w:after="0" w:line="480" w:lineRule="auto"/>
        <w:contextualSpacing/>
        <w:rPr>
          <w:rFonts w:ascii="Times New Roman" w:hAnsi="Times New Roman" w:cs="Times New Roman"/>
          <w:sz w:val="28"/>
          <w:szCs w:val="28"/>
        </w:rPr>
      </w:pPr>
      <w:proofErr w:type="spellStart"/>
      <w:r w:rsidRPr="00200BDF">
        <w:rPr>
          <w:rFonts w:ascii="Times New Roman" w:hAnsi="Times New Roman"/>
          <w:color w:val="000000"/>
          <w:sz w:val="28"/>
        </w:rPr>
        <w:t>Якласс</w:t>
      </w:r>
      <w:proofErr w:type="spellEnd"/>
      <w:r w:rsidRPr="00200BDF">
        <w:rPr>
          <w:rFonts w:ascii="Times New Roman" w:hAnsi="Times New Roman"/>
          <w:color w:val="000000"/>
          <w:sz w:val="28"/>
        </w:rPr>
        <w:t xml:space="preserve"> </w:t>
      </w:r>
      <w:hyperlink r:id="rId6" w:history="1">
        <w:r w:rsidRPr="00200BDF">
          <w:rPr>
            <w:rFonts w:ascii="Times New Roman" w:hAnsi="Times New Roman" w:cs="Times New Roman"/>
            <w:color w:val="0000FF" w:themeColor="hyperlink"/>
            <w:sz w:val="28"/>
            <w:szCs w:val="28"/>
            <w:u w:val="single"/>
          </w:rPr>
          <w:t>https://www.yaklass.ru/p/geometria</w:t>
        </w:r>
      </w:hyperlink>
    </w:p>
    <w:p w:rsidR="00200BDF" w:rsidRPr="00200BDF" w:rsidRDefault="00200BDF" w:rsidP="00200BDF">
      <w:pPr>
        <w:numPr>
          <w:ilvl w:val="0"/>
          <w:numId w:val="4"/>
        </w:numPr>
        <w:spacing w:after="0" w:line="480" w:lineRule="auto"/>
        <w:contextualSpacing/>
        <w:rPr>
          <w:rFonts w:ascii="Times New Roman" w:hAnsi="Times New Roman" w:cs="Times New Roman"/>
          <w:sz w:val="28"/>
          <w:szCs w:val="28"/>
        </w:rPr>
      </w:pPr>
      <w:r w:rsidRPr="00200BDF">
        <w:rPr>
          <w:rFonts w:ascii="Times New Roman" w:hAnsi="Times New Roman" w:cs="Times New Roman"/>
          <w:sz w:val="28"/>
          <w:szCs w:val="28"/>
        </w:rPr>
        <w:t xml:space="preserve">СДАМ ГИА: Образовательный портал для подготовки к экзаменам </w:t>
      </w:r>
      <w:hyperlink r:id="rId7" w:history="1">
        <w:r w:rsidRPr="00200BDF">
          <w:rPr>
            <w:rFonts w:ascii="Times New Roman" w:hAnsi="Times New Roman" w:cs="Times New Roman"/>
            <w:color w:val="0000FF" w:themeColor="hyperlink"/>
            <w:sz w:val="28"/>
            <w:szCs w:val="28"/>
            <w:u w:val="single"/>
          </w:rPr>
          <w:t>https://ege.sdamgia.ru/</w:t>
        </w:r>
      </w:hyperlink>
      <w:r w:rsidRPr="00200BDF">
        <w:rPr>
          <w:rFonts w:ascii="Times New Roman" w:hAnsi="Times New Roman" w:cs="Times New Roman"/>
          <w:sz w:val="28"/>
          <w:szCs w:val="28"/>
        </w:rPr>
        <w:t xml:space="preserve"> </w:t>
      </w:r>
    </w:p>
    <w:p w:rsidR="00200BDF" w:rsidRPr="00200BDF" w:rsidRDefault="00200BDF" w:rsidP="00200BDF">
      <w:pPr>
        <w:numPr>
          <w:ilvl w:val="0"/>
          <w:numId w:val="4"/>
        </w:numPr>
        <w:spacing w:after="0" w:line="480" w:lineRule="auto"/>
        <w:contextualSpacing/>
        <w:rPr>
          <w:rFonts w:ascii="Times New Roman" w:hAnsi="Times New Roman" w:cs="Times New Roman"/>
          <w:sz w:val="28"/>
          <w:szCs w:val="28"/>
        </w:rPr>
      </w:pPr>
      <w:r w:rsidRPr="00200BDF">
        <w:rPr>
          <w:rFonts w:ascii="Times New Roman" w:hAnsi="Times New Roman" w:cs="Times New Roman"/>
          <w:sz w:val="28"/>
          <w:szCs w:val="28"/>
        </w:rPr>
        <w:lastRenderedPageBreak/>
        <w:t xml:space="preserve">ФИПИ </w:t>
      </w:r>
      <w:hyperlink r:id="rId8" w:history="1">
        <w:r w:rsidRPr="00200BDF">
          <w:rPr>
            <w:rFonts w:ascii="Times New Roman" w:hAnsi="Times New Roman" w:cs="Times New Roman"/>
            <w:color w:val="0000FF" w:themeColor="hyperlink"/>
            <w:sz w:val="28"/>
            <w:szCs w:val="28"/>
            <w:u w:val="single"/>
          </w:rPr>
          <w:t>www.fipi.ru/</w:t>
        </w:r>
      </w:hyperlink>
      <w:r w:rsidRPr="00200BDF">
        <w:rPr>
          <w:rFonts w:ascii="Times New Roman" w:hAnsi="Times New Roman" w:cs="Times New Roman"/>
          <w:sz w:val="28"/>
          <w:szCs w:val="28"/>
        </w:rPr>
        <w:t xml:space="preserve">   </w:t>
      </w:r>
    </w:p>
    <w:p w:rsidR="00200BDF" w:rsidRPr="00200BDF" w:rsidRDefault="00200BDF" w:rsidP="00200BDF">
      <w:pPr>
        <w:numPr>
          <w:ilvl w:val="0"/>
          <w:numId w:val="4"/>
        </w:numPr>
        <w:spacing w:after="0" w:line="480" w:lineRule="auto"/>
        <w:contextualSpacing/>
        <w:rPr>
          <w:rFonts w:ascii="Times New Roman" w:hAnsi="Times New Roman" w:cs="Times New Roman"/>
          <w:sz w:val="28"/>
          <w:szCs w:val="28"/>
        </w:rPr>
      </w:pPr>
      <w:r w:rsidRPr="00200BDF">
        <w:rPr>
          <w:rFonts w:ascii="Times New Roman" w:hAnsi="Times New Roman" w:cs="Times New Roman"/>
          <w:sz w:val="28"/>
          <w:szCs w:val="28"/>
        </w:rPr>
        <w:t xml:space="preserve">Открытый банк заданий ЕГЭ по математике </w:t>
      </w:r>
      <w:hyperlink r:id="rId9" w:anchor="!/tab/173765699-2" w:history="1">
        <w:r w:rsidRPr="00200BDF">
          <w:rPr>
            <w:rFonts w:ascii="Times New Roman" w:hAnsi="Times New Roman" w:cs="Times New Roman"/>
            <w:color w:val="0000FF" w:themeColor="hyperlink"/>
            <w:sz w:val="28"/>
            <w:szCs w:val="28"/>
            <w:u w:val="single"/>
          </w:rPr>
          <w:t>https://fipi.ru/ege/otkrytyy-bank-zadaniy-ege#!/tab/173765699-2</w:t>
        </w:r>
      </w:hyperlink>
      <w:r w:rsidRPr="00200BDF">
        <w:rPr>
          <w:rFonts w:ascii="Times New Roman" w:hAnsi="Times New Roman" w:cs="Times New Roman"/>
          <w:sz w:val="28"/>
          <w:szCs w:val="28"/>
        </w:rPr>
        <w:t xml:space="preserve"> </w:t>
      </w:r>
    </w:p>
    <w:p w:rsidR="00200BDF" w:rsidRPr="00200BDF" w:rsidRDefault="00200BDF" w:rsidP="00200BDF">
      <w:pPr>
        <w:numPr>
          <w:ilvl w:val="0"/>
          <w:numId w:val="4"/>
        </w:numPr>
        <w:spacing w:after="0" w:line="480" w:lineRule="auto"/>
        <w:contextualSpacing/>
        <w:rPr>
          <w:rFonts w:ascii="Times New Roman" w:hAnsi="Times New Roman" w:cs="Times New Roman"/>
          <w:sz w:val="28"/>
          <w:szCs w:val="28"/>
        </w:rPr>
      </w:pPr>
      <w:r w:rsidRPr="00200BDF">
        <w:rPr>
          <w:rFonts w:ascii="Times New Roman" w:hAnsi="Times New Roman" w:cs="Times New Roman"/>
          <w:sz w:val="28"/>
          <w:szCs w:val="28"/>
        </w:rPr>
        <w:t xml:space="preserve">Единая коллекция образовательных ресурсов. –  Режим  доступа: </w:t>
      </w:r>
      <w:hyperlink r:id="rId10" w:history="1">
        <w:r w:rsidRPr="00200BDF">
          <w:rPr>
            <w:rFonts w:ascii="Times New Roman" w:hAnsi="Times New Roman" w:cs="Times New Roman"/>
            <w:color w:val="0000FF" w:themeColor="hyperlink"/>
            <w:sz w:val="28"/>
            <w:szCs w:val="28"/>
            <w:u w:val="single"/>
          </w:rPr>
          <w:t>http://school-collection.edu.ru/</w:t>
        </w:r>
      </w:hyperlink>
      <w:r w:rsidRPr="00200BDF">
        <w:rPr>
          <w:rFonts w:ascii="Times New Roman" w:hAnsi="Times New Roman" w:cs="Times New Roman"/>
          <w:sz w:val="28"/>
          <w:szCs w:val="28"/>
        </w:rPr>
        <w:t xml:space="preserve"> </w:t>
      </w:r>
    </w:p>
    <w:p w:rsidR="00200BDF" w:rsidRPr="00200BDF" w:rsidRDefault="00200BDF" w:rsidP="00200BDF">
      <w:pPr>
        <w:spacing w:after="0"/>
        <w:ind w:firstLine="284"/>
        <w:jc w:val="both"/>
        <w:rPr>
          <w:rFonts w:ascii="Times New Roman" w:eastAsia="Calibri" w:hAnsi="Times New Roman" w:cs="Times New Roman"/>
          <w:b/>
          <w:color w:val="000000"/>
          <w:sz w:val="24"/>
          <w:szCs w:val="24"/>
        </w:rPr>
      </w:pPr>
    </w:p>
    <w:p w:rsidR="00200BDF" w:rsidRPr="00200BDF" w:rsidRDefault="00200BDF" w:rsidP="00200BDF">
      <w:pPr>
        <w:spacing w:after="0"/>
        <w:ind w:firstLine="284"/>
        <w:jc w:val="both"/>
        <w:rPr>
          <w:rFonts w:ascii="Times New Roman" w:eastAsia="Calibri" w:hAnsi="Times New Roman" w:cs="Times New Roman"/>
          <w:b/>
          <w:color w:val="000000"/>
          <w:sz w:val="28"/>
          <w:szCs w:val="28"/>
        </w:rPr>
      </w:pPr>
      <w:r w:rsidRPr="00200BDF">
        <w:rPr>
          <w:rFonts w:ascii="Times New Roman" w:eastAsia="Calibri" w:hAnsi="Times New Roman" w:cs="Times New Roman"/>
          <w:b/>
          <w:color w:val="000000"/>
          <w:sz w:val="24"/>
          <w:szCs w:val="24"/>
        </w:rPr>
        <w:fldChar w:fldCharType="begin"/>
      </w:r>
      <w:r w:rsidRPr="00200BDF">
        <w:rPr>
          <w:rFonts w:ascii="Times New Roman" w:eastAsia="Calibri" w:hAnsi="Times New Roman" w:cs="Times New Roman"/>
          <w:b/>
          <w:color w:val="000000"/>
          <w:sz w:val="24"/>
          <w:szCs w:val="24"/>
        </w:rPr>
        <w:instrText xml:space="preserve"> HYPERLINK  \l "ОГЛАВЛЕНИЕ" </w:instrText>
      </w:r>
      <w:r w:rsidRPr="00200BDF">
        <w:rPr>
          <w:rFonts w:ascii="Times New Roman" w:eastAsia="Calibri" w:hAnsi="Times New Roman" w:cs="Times New Roman"/>
          <w:b/>
          <w:color w:val="000000"/>
          <w:sz w:val="24"/>
          <w:szCs w:val="24"/>
        </w:rPr>
        <w:fldChar w:fldCharType="separate"/>
      </w:r>
      <w:r w:rsidRPr="00200BDF">
        <w:rPr>
          <w:rFonts w:ascii="Times New Roman" w:eastAsia="Calibri" w:hAnsi="Times New Roman" w:cs="Times New Roman"/>
          <w:b/>
          <w:color w:val="000000"/>
          <w:sz w:val="28"/>
          <w:szCs w:val="28"/>
        </w:rPr>
        <w:t>МАТЕРИАЛЬНО-ТЕХНИЧЕСКОЕ ОБЕСПЕЧЕНИЕ</w:t>
      </w:r>
    </w:p>
    <w:p w:rsidR="00200BDF" w:rsidRPr="00200BDF" w:rsidRDefault="00200BDF" w:rsidP="00200BDF">
      <w:pPr>
        <w:spacing w:after="0" w:line="360" w:lineRule="auto"/>
        <w:ind w:left="480"/>
        <w:rPr>
          <w:rFonts w:ascii="Times New Roman" w:eastAsia="Calibri" w:hAnsi="Times New Roman" w:cs="Times New Roman"/>
          <w:b/>
          <w:color w:val="000000"/>
          <w:sz w:val="24"/>
          <w:szCs w:val="24"/>
        </w:rPr>
      </w:pPr>
      <w:r w:rsidRPr="00200BDF">
        <w:rPr>
          <w:rFonts w:ascii="Times New Roman" w:eastAsia="Calibri" w:hAnsi="Times New Roman" w:cs="Times New Roman"/>
          <w:b/>
          <w:color w:val="000000"/>
          <w:sz w:val="24"/>
          <w:szCs w:val="24"/>
        </w:rPr>
        <w:fldChar w:fldCharType="end"/>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Аудиторная доска с магнитной поверхностью и набором приспособлений для крепления таблиц;</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компьютер;</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proofErr w:type="spellStart"/>
      <w:r w:rsidRPr="00200BDF">
        <w:rPr>
          <w:rFonts w:ascii="Times New Roman" w:eastAsia="Calibri" w:hAnsi="Times New Roman" w:cs="Times New Roman"/>
          <w:color w:val="000000"/>
          <w:sz w:val="28"/>
          <w:szCs w:val="28"/>
        </w:rPr>
        <w:t>мультимедиапроектор</w:t>
      </w:r>
      <w:proofErr w:type="spellEnd"/>
      <w:r w:rsidRPr="00200BDF">
        <w:rPr>
          <w:rFonts w:ascii="Times New Roman" w:eastAsia="Calibri" w:hAnsi="Times New Roman" w:cs="Times New Roman"/>
          <w:color w:val="000000"/>
          <w:sz w:val="28"/>
          <w:szCs w:val="28"/>
        </w:rPr>
        <w:t>;</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комплект инструментов классных: линейка, угольник (30</w:t>
      </w:r>
      <w:r w:rsidRPr="00200BDF">
        <w:rPr>
          <w:rFonts w:ascii="Times New Roman" w:eastAsia="Calibri" w:hAnsi="Times New Roman" w:cs="Times New Roman"/>
          <w:color w:val="000000"/>
          <w:sz w:val="28"/>
          <w:szCs w:val="28"/>
          <w:vertAlign w:val="superscript"/>
        </w:rPr>
        <w:t>0</w:t>
      </w:r>
      <w:r w:rsidRPr="00200BDF">
        <w:rPr>
          <w:rFonts w:ascii="Times New Roman" w:eastAsia="Calibri" w:hAnsi="Times New Roman" w:cs="Times New Roman"/>
          <w:color w:val="000000"/>
          <w:sz w:val="28"/>
          <w:szCs w:val="28"/>
        </w:rPr>
        <w:t>, 60</w:t>
      </w:r>
      <w:r w:rsidRPr="00200BDF">
        <w:rPr>
          <w:rFonts w:ascii="Times New Roman" w:eastAsia="Calibri" w:hAnsi="Times New Roman" w:cs="Times New Roman"/>
          <w:color w:val="000000"/>
          <w:sz w:val="28"/>
          <w:szCs w:val="28"/>
          <w:vertAlign w:val="superscript"/>
        </w:rPr>
        <w:t>0</w:t>
      </w:r>
      <w:r w:rsidRPr="00200BDF">
        <w:rPr>
          <w:rFonts w:ascii="Times New Roman" w:eastAsia="Calibri" w:hAnsi="Times New Roman" w:cs="Times New Roman"/>
          <w:color w:val="000000"/>
          <w:sz w:val="28"/>
          <w:szCs w:val="28"/>
        </w:rPr>
        <w:t>), угольник (45</w:t>
      </w:r>
      <w:r w:rsidRPr="00200BDF">
        <w:rPr>
          <w:rFonts w:ascii="Times New Roman" w:eastAsia="Calibri" w:hAnsi="Times New Roman" w:cs="Times New Roman"/>
          <w:color w:val="000000"/>
          <w:sz w:val="28"/>
          <w:szCs w:val="28"/>
          <w:vertAlign w:val="superscript"/>
        </w:rPr>
        <w:t>0</w:t>
      </w:r>
      <w:r w:rsidRPr="00200BDF">
        <w:rPr>
          <w:rFonts w:ascii="Times New Roman" w:eastAsia="Calibri" w:hAnsi="Times New Roman" w:cs="Times New Roman"/>
          <w:color w:val="000000"/>
          <w:sz w:val="28"/>
          <w:szCs w:val="28"/>
        </w:rPr>
        <w:t>, 45</w:t>
      </w:r>
      <w:r w:rsidRPr="00200BDF">
        <w:rPr>
          <w:rFonts w:ascii="Times New Roman" w:eastAsia="Calibri" w:hAnsi="Times New Roman" w:cs="Times New Roman"/>
          <w:color w:val="000000"/>
          <w:sz w:val="28"/>
          <w:szCs w:val="28"/>
          <w:vertAlign w:val="superscript"/>
        </w:rPr>
        <w:t>0</w:t>
      </w:r>
      <w:r w:rsidRPr="00200BDF">
        <w:rPr>
          <w:rFonts w:ascii="Times New Roman" w:eastAsia="Calibri" w:hAnsi="Times New Roman" w:cs="Times New Roman"/>
          <w:color w:val="000000"/>
          <w:sz w:val="28"/>
          <w:szCs w:val="28"/>
        </w:rPr>
        <w:t>), циркуль;</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комплекты планиметрических и стереометрических тел (демонстрационных и раздаточных);</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комплекты для моделирования;</w:t>
      </w:r>
    </w:p>
    <w:p w:rsidR="00200BDF" w:rsidRPr="00200BDF" w:rsidRDefault="00200BDF" w:rsidP="00200BDF">
      <w:pPr>
        <w:numPr>
          <w:ilvl w:val="0"/>
          <w:numId w:val="6"/>
        </w:numPr>
        <w:tabs>
          <w:tab w:val="left" w:pos="426"/>
        </w:tabs>
        <w:spacing w:after="0" w:line="360" w:lineRule="auto"/>
        <w:contextualSpacing/>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Дидактический материал:</w:t>
      </w:r>
    </w:p>
    <w:p w:rsidR="00200BDF" w:rsidRPr="00200BDF" w:rsidRDefault="00200BDF" w:rsidP="00200BDF">
      <w:pPr>
        <w:numPr>
          <w:ilvl w:val="0"/>
          <w:numId w:val="5"/>
        </w:numPr>
        <w:spacing w:after="0" w:line="360" w:lineRule="auto"/>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Карточки для проведения самостоятельных работ по всем темам курса.</w:t>
      </w:r>
    </w:p>
    <w:p w:rsidR="00200BDF" w:rsidRPr="00200BDF" w:rsidRDefault="00200BDF" w:rsidP="00200BDF">
      <w:pPr>
        <w:numPr>
          <w:ilvl w:val="0"/>
          <w:numId w:val="5"/>
        </w:numPr>
        <w:spacing w:after="0" w:line="360" w:lineRule="auto"/>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Карточки для проведения контрольных работ.</w:t>
      </w:r>
    </w:p>
    <w:p w:rsidR="00200BDF" w:rsidRPr="00200BDF" w:rsidRDefault="00200BDF" w:rsidP="00200BDF">
      <w:pPr>
        <w:numPr>
          <w:ilvl w:val="0"/>
          <w:numId w:val="5"/>
        </w:numPr>
        <w:spacing w:after="0" w:line="360" w:lineRule="auto"/>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Карточки для индивидуального опроса учащихся по всем темам курса</w:t>
      </w:r>
    </w:p>
    <w:p w:rsidR="00200BDF" w:rsidRPr="00200BDF" w:rsidRDefault="00200BDF" w:rsidP="00200BDF">
      <w:pPr>
        <w:numPr>
          <w:ilvl w:val="0"/>
          <w:numId w:val="5"/>
        </w:numPr>
        <w:spacing w:after="0" w:line="360" w:lineRule="auto"/>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Тесты.</w:t>
      </w:r>
    </w:p>
    <w:p w:rsidR="00200BDF" w:rsidRPr="00200BDF" w:rsidRDefault="00200BDF" w:rsidP="00200BDF">
      <w:pPr>
        <w:numPr>
          <w:ilvl w:val="0"/>
          <w:numId w:val="5"/>
        </w:numPr>
        <w:spacing w:after="0" w:line="360" w:lineRule="auto"/>
        <w:jc w:val="both"/>
        <w:rPr>
          <w:rFonts w:ascii="Times New Roman" w:eastAsia="Calibri" w:hAnsi="Times New Roman" w:cs="Times New Roman"/>
          <w:color w:val="000000"/>
          <w:sz w:val="28"/>
          <w:szCs w:val="28"/>
        </w:rPr>
      </w:pPr>
      <w:r w:rsidRPr="00200BDF">
        <w:rPr>
          <w:rFonts w:ascii="Times New Roman" w:eastAsia="Calibri" w:hAnsi="Times New Roman" w:cs="Times New Roman"/>
          <w:color w:val="000000"/>
          <w:sz w:val="28"/>
          <w:szCs w:val="28"/>
        </w:rPr>
        <w:t>Тренировочные варианты КИМ ЕГЭ.</w:t>
      </w:r>
    </w:p>
    <w:bookmarkEnd w:id="8"/>
    <w:p w:rsidR="009D235A" w:rsidRDefault="009D235A"/>
    <w:sectPr w:rsidR="009D23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7AF9"/>
    <w:multiLevelType w:val="hybridMultilevel"/>
    <w:tmpl w:val="CD6C2AD2"/>
    <w:lvl w:ilvl="0" w:tplc="7B6ECA4E">
      <w:start w:val="1"/>
      <w:numFmt w:val="bullet"/>
      <w:lvlText w:val=""/>
      <w:lvlJc w:val="left"/>
      <w:pPr>
        <w:ind w:left="600" w:hanging="360"/>
      </w:pPr>
      <w:rPr>
        <w:rFonts w:ascii="Symbol" w:hAnsi="Symbol" w:hint="default"/>
        <w:sz w:val="28"/>
        <w:szCs w:val="28"/>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3F24072F"/>
    <w:multiLevelType w:val="hybridMultilevel"/>
    <w:tmpl w:val="819A7B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D3D70F8"/>
    <w:multiLevelType w:val="multilevel"/>
    <w:tmpl w:val="4A700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B14DD0"/>
    <w:multiLevelType w:val="hybridMultilevel"/>
    <w:tmpl w:val="DF8C9C0A"/>
    <w:lvl w:ilvl="0" w:tplc="B8EA8D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8A00C59"/>
    <w:multiLevelType w:val="multilevel"/>
    <w:tmpl w:val="C270BA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2B5689"/>
    <w:multiLevelType w:val="hybridMultilevel"/>
    <w:tmpl w:val="A1A4C066"/>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48"/>
    <w:rsid w:val="00200BDF"/>
    <w:rsid w:val="007E2D97"/>
    <w:rsid w:val="00827795"/>
    <w:rsid w:val="009D235A"/>
    <w:rsid w:val="00E91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5D17C-80A9-4CD5-BB39-8F6179EB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200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3" Type="http://schemas.openxmlformats.org/officeDocument/2006/relationships/settings" Target="settings.xml"/><Relationship Id="rId7" Type="http://schemas.openxmlformats.org/officeDocument/2006/relationships/hyperlink" Target="https://ege.sdamgi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klass.ru/p/geometria" TargetMode="External"/><Relationship Id="rId11" Type="http://schemas.openxmlformats.org/officeDocument/2006/relationships/fontTable" Target="fontTable.xml"/><Relationship Id="rId5" Type="http://schemas.openxmlformats.org/officeDocument/2006/relationships/hyperlink" Target="https://resh.edu.ru/subject/17/" TargetMode="Externa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fipi.ru/ege/otkrytyy-bank-zadaniy-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5064</Words>
  <Characters>28866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 Windows</cp:lastModifiedBy>
  <cp:revision>3</cp:revision>
  <dcterms:created xsi:type="dcterms:W3CDTF">2023-10-06T21:03:00Z</dcterms:created>
  <dcterms:modified xsi:type="dcterms:W3CDTF">2023-10-21T06:39:00Z</dcterms:modified>
</cp:coreProperties>
</file>